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3" w:rsidRDefault="00A44403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ПРОЕКТ</w:t>
      </w:r>
    </w:p>
    <w:p w:rsidR="00A44403" w:rsidRDefault="00A44403" w:rsidP="00201936">
      <w:pPr>
        <w:pStyle w:val="a5"/>
        <w:jc w:val="center"/>
        <w:rPr>
          <w:sz w:val="26"/>
          <w:szCs w:val="26"/>
        </w:rPr>
      </w:pPr>
    </w:p>
    <w:p w:rsidR="007A006F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201936" w:rsidRPr="00201936" w:rsidRDefault="00201936" w:rsidP="00201936">
      <w:pPr>
        <w:pStyle w:val="a5"/>
        <w:jc w:val="center"/>
        <w:rPr>
          <w:sz w:val="26"/>
          <w:szCs w:val="26"/>
        </w:rPr>
      </w:pPr>
    </w:p>
    <w:p w:rsidR="007A006F" w:rsidRPr="00201936" w:rsidRDefault="007A006F" w:rsidP="007A006F">
      <w:pPr>
        <w:pStyle w:val="a5"/>
        <w:jc w:val="center"/>
        <w:rPr>
          <w:b/>
          <w:sz w:val="26"/>
          <w:szCs w:val="26"/>
        </w:rPr>
      </w:pPr>
      <w:r>
        <w:rPr>
          <w:sz w:val="32"/>
        </w:rPr>
        <w:br w:type="textWrapping" w:clear="all"/>
      </w:r>
      <w:r w:rsidR="00201936" w:rsidRPr="00201936">
        <w:rPr>
          <w:b/>
          <w:sz w:val="26"/>
          <w:szCs w:val="26"/>
        </w:rPr>
        <w:t>ПОСТАНОВЛЕНИЕ</w:t>
      </w:r>
    </w:p>
    <w:p w:rsidR="00201936" w:rsidRPr="00201936" w:rsidRDefault="00A44403" w:rsidP="00201936">
      <w:pPr>
        <w:pStyle w:val="a5"/>
        <w:rPr>
          <w:sz w:val="26"/>
          <w:szCs w:val="26"/>
        </w:rPr>
      </w:pPr>
      <w:r>
        <w:rPr>
          <w:sz w:val="26"/>
          <w:szCs w:val="26"/>
        </w:rPr>
        <w:t>______2019г</w:t>
      </w:r>
      <w:r w:rsidR="00201936">
        <w:rPr>
          <w:sz w:val="26"/>
          <w:szCs w:val="26"/>
        </w:rPr>
        <w:t xml:space="preserve">                                                     с</w:t>
      </w:r>
      <w:proofErr w:type="gramStart"/>
      <w:r w:rsidR="00201936">
        <w:rPr>
          <w:sz w:val="26"/>
          <w:szCs w:val="26"/>
        </w:rPr>
        <w:t>.Б</w:t>
      </w:r>
      <w:proofErr w:type="gramEnd"/>
      <w:r w:rsidR="00201936">
        <w:rPr>
          <w:sz w:val="26"/>
          <w:szCs w:val="26"/>
        </w:rPr>
        <w:t>ондарево                                 №</w:t>
      </w:r>
    </w:p>
    <w:p w:rsidR="00201936" w:rsidRPr="00201936" w:rsidRDefault="007A006F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 xml:space="preserve">Об обеспечении первичных мер </w:t>
      </w:r>
    </w:p>
    <w:p w:rsidR="007A006F" w:rsidRPr="00201936" w:rsidRDefault="007A006F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>пожарной безопасности в грани</w:t>
      </w:r>
      <w:r w:rsidR="00201936" w:rsidRPr="00201936">
        <w:rPr>
          <w:color w:val="000000"/>
          <w:sz w:val="26"/>
          <w:szCs w:val="26"/>
          <w:lang w:bidi="ru-RU"/>
        </w:rPr>
        <w:t>цах</w:t>
      </w:r>
    </w:p>
    <w:p w:rsidR="00201936" w:rsidRPr="00201936" w:rsidRDefault="00201936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>Бондаревского сельсовета</w:t>
      </w:r>
    </w:p>
    <w:p w:rsidR="007A006F" w:rsidRPr="00201936" w:rsidRDefault="007A006F" w:rsidP="007A006F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7A006F" w:rsidRPr="00201936" w:rsidRDefault="007A006F" w:rsidP="007A006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201936">
        <w:rPr>
          <w:b w:val="0"/>
          <w:sz w:val="26"/>
          <w:szCs w:val="26"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Адм</w:t>
      </w:r>
      <w:r w:rsidR="00201936">
        <w:rPr>
          <w:b w:val="0"/>
          <w:sz w:val="26"/>
          <w:szCs w:val="26"/>
        </w:rPr>
        <w:t>инистрация Бондаревского сельсовета Бейского района</w:t>
      </w:r>
      <w:r w:rsidRPr="00201936">
        <w:rPr>
          <w:b w:val="0"/>
          <w:sz w:val="26"/>
          <w:szCs w:val="26"/>
        </w:rPr>
        <w:t xml:space="preserve"> Республики Хакасия</w:t>
      </w:r>
      <w:r w:rsidRPr="00201936">
        <w:rPr>
          <w:b w:val="0"/>
          <w:bCs w:val="0"/>
          <w:sz w:val="26"/>
          <w:szCs w:val="26"/>
        </w:rPr>
        <w:t xml:space="preserve"> ПОСТАНОВЛЯЕТ:</w:t>
      </w:r>
    </w:p>
    <w:p w:rsidR="007A006F" w:rsidRPr="00201936" w:rsidRDefault="007A006F" w:rsidP="007A006F">
      <w:pPr>
        <w:pStyle w:val="a4"/>
        <w:jc w:val="both"/>
        <w:rPr>
          <w:b w:val="0"/>
          <w:bCs w:val="0"/>
          <w:sz w:val="26"/>
          <w:szCs w:val="26"/>
        </w:rPr>
      </w:pPr>
    </w:p>
    <w:p w:rsidR="007A006F" w:rsidRPr="00201936" w:rsidRDefault="007A006F" w:rsidP="007A006F">
      <w:pPr>
        <w:pStyle w:val="a4"/>
        <w:ind w:firstLine="708"/>
        <w:jc w:val="both"/>
        <w:rPr>
          <w:b w:val="0"/>
          <w:sz w:val="26"/>
          <w:szCs w:val="26"/>
        </w:rPr>
      </w:pPr>
      <w:r w:rsidRPr="00201936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201936">
        <w:rPr>
          <w:b w:val="0"/>
          <w:color w:val="000000"/>
          <w:sz w:val="26"/>
          <w:szCs w:val="26"/>
          <w:lang w:bidi="ru-RU"/>
        </w:rPr>
        <w:t>на территории</w:t>
      </w:r>
      <w:r w:rsidR="00201936">
        <w:rPr>
          <w:b w:val="0"/>
          <w:color w:val="000000"/>
          <w:sz w:val="26"/>
          <w:szCs w:val="26"/>
          <w:lang w:bidi="ru-RU"/>
        </w:rPr>
        <w:t xml:space="preserve"> Бондаревского сельсовета</w:t>
      </w:r>
      <w:r w:rsidRPr="00201936">
        <w:rPr>
          <w:b w:val="0"/>
          <w:color w:val="000000"/>
          <w:sz w:val="26"/>
          <w:szCs w:val="26"/>
          <w:lang w:bidi="ru-RU"/>
        </w:rPr>
        <w:t>.</w:t>
      </w:r>
    </w:p>
    <w:p w:rsidR="007A006F" w:rsidRPr="00201936" w:rsidRDefault="00D33E05" w:rsidP="007A006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2</w:t>
      </w:r>
      <w:r w:rsidR="007A006F" w:rsidRPr="00201936">
        <w:t xml:space="preserve">. Настоящее постановление подлежит официальному размещению на </w:t>
      </w:r>
      <w:r>
        <w:t xml:space="preserve">официальном сайте </w:t>
      </w:r>
      <w:r>
        <w:rPr>
          <w:lang w:val="ru-RU"/>
        </w:rPr>
        <w:t>Бейского района</w:t>
      </w:r>
      <w:r w:rsidR="007A006F" w:rsidRPr="00201936">
        <w:t xml:space="preserve"> в сети «Интернет».</w:t>
      </w:r>
    </w:p>
    <w:p w:rsidR="007A006F" w:rsidRPr="00201936" w:rsidRDefault="00D33E05" w:rsidP="007A006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7A006F" w:rsidRPr="00201936">
        <w:t>. Настоящее постановление вступает в силу со дня его подписания и действует в течение пяти лет.</w:t>
      </w:r>
    </w:p>
    <w:p w:rsidR="007A006F" w:rsidRPr="00201936" w:rsidRDefault="00D33E05" w:rsidP="007A00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006F" w:rsidRPr="00201936">
        <w:rPr>
          <w:sz w:val="26"/>
          <w:szCs w:val="26"/>
        </w:rPr>
        <w:t xml:space="preserve">. </w:t>
      </w:r>
      <w:proofErr w:type="gramStart"/>
      <w:r w:rsidR="007A006F" w:rsidRPr="00201936">
        <w:rPr>
          <w:sz w:val="26"/>
          <w:szCs w:val="26"/>
        </w:rPr>
        <w:t>Контроль за</w:t>
      </w:r>
      <w:proofErr w:type="gramEnd"/>
      <w:r w:rsidR="007A006F" w:rsidRPr="00201936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D33E05" w:rsidP="007A006F">
      <w:pPr>
        <w:ind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Е.В.Корнева</w:t>
      </w: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D33E05" w:rsidRDefault="00D33E05" w:rsidP="007A006F">
      <w:pPr>
        <w:ind w:right="-2" w:firstLine="5103"/>
        <w:jc w:val="right"/>
        <w:rPr>
          <w:sz w:val="26"/>
          <w:szCs w:val="26"/>
        </w:rPr>
      </w:pPr>
    </w:p>
    <w:p w:rsidR="00D33E05" w:rsidRDefault="00D33E05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  <w:r w:rsidRPr="00201936">
        <w:rPr>
          <w:sz w:val="26"/>
          <w:szCs w:val="26"/>
        </w:rPr>
        <w:t>Приложение №1 к Постановлению</w:t>
      </w: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  <w:r w:rsidRPr="00201936">
        <w:rPr>
          <w:sz w:val="26"/>
          <w:szCs w:val="26"/>
        </w:rPr>
        <w:t>от «____»_____ 20___ г. №_____</w:t>
      </w:r>
    </w:p>
    <w:p w:rsidR="007A006F" w:rsidRPr="00201936" w:rsidRDefault="007A006F" w:rsidP="007A006F">
      <w:pPr>
        <w:jc w:val="right"/>
        <w:rPr>
          <w:sz w:val="26"/>
          <w:szCs w:val="26"/>
        </w:rPr>
      </w:pPr>
    </w:p>
    <w:p w:rsidR="007A006F" w:rsidRPr="00201936" w:rsidRDefault="007A006F" w:rsidP="007A006F">
      <w:pPr>
        <w:jc w:val="right"/>
        <w:rPr>
          <w:sz w:val="26"/>
          <w:szCs w:val="26"/>
        </w:rPr>
      </w:pPr>
    </w:p>
    <w:p w:rsidR="007A006F" w:rsidRPr="00201936" w:rsidRDefault="007A006F" w:rsidP="007A006F">
      <w:pPr>
        <w:pStyle w:val="1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ПОЛОЖЕНИЕ</w:t>
      </w:r>
    </w:p>
    <w:p w:rsidR="007A006F" w:rsidRPr="00201936" w:rsidRDefault="007A006F" w:rsidP="007A006F">
      <w:pPr>
        <w:pStyle w:val="a4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об обеспечении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1. Общие положения.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 xml:space="preserve">1.1. </w:t>
      </w:r>
      <w:proofErr w:type="gramStart"/>
      <w:r w:rsidRPr="00201936">
        <w:rPr>
          <w:sz w:val="26"/>
          <w:szCs w:val="26"/>
        </w:rPr>
        <w:t>Положение об обеспечении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  <w:r w:rsidRPr="00201936">
        <w:rPr>
          <w:color w:val="FF0000"/>
          <w:sz w:val="26"/>
          <w:szCs w:val="26"/>
        </w:rPr>
        <w:t xml:space="preserve"> </w:t>
      </w:r>
      <w:r w:rsidRPr="00201936">
        <w:rPr>
          <w:sz w:val="26"/>
          <w:szCs w:val="26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</w:t>
      </w:r>
      <w:proofErr w:type="gramEnd"/>
      <w:r w:rsidRPr="00201936">
        <w:rPr>
          <w:sz w:val="26"/>
          <w:szCs w:val="26"/>
        </w:rPr>
        <w:t xml:space="preserve"> организационно-правового, финансового, материально-технического обеспечения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2. Полномочия Администрации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по вопросам </w:t>
      </w:r>
      <w:r w:rsidR="00772BAD">
        <w:rPr>
          <w:sz w:val="26"/>
          <w:szCs w:val="26"/>
        </w:rPr>
        <w:t>пожарной безопасности в границах Бондаревского сельсовета</w:t>
      </w:r>
      <w:r w:rsidRPr="00201936">
        <w:rPr>
          <w:sz w:val="26"/>
          <w:szCs w:val="26"/>
        </w:rPr>
        <w:t>: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2.1. К полномочиям Администрации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 К первичным мерам пожарной безопасности в границах</w:t>
      </w:r>
      <w:r w:rsidR="00772BAD">
        <w:rPr>
          <w:sz w:val="26"/>
          <w:szCs w:val="26"/>
        </w:rPr>
        <w:t xml:space="preserve"> Бондаревского сельсовета </w:t>
      </w:r>
      <w:r w:rsidRPr="00201936">
        <w:rPr>
          <w:sz w:val="26"/>
          <w:szCs w:val="26"/>
        </w:rPr>
        <w:t>относится: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proofErr w:type="gramStart"/>
      <w:r w:rsidRPr="00201936">
        <w:rPr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proofErr w:type="gramEnd"/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2.2.4. разработка плана привлечения сил и сре</w:t>
      </w:r>
      <w:proofErr w:type="gramStart"/>
      <w:r w:rsidRPr="00201936">
        <w:rPr>
          <w:sz w:val="26"/>
          <w:szCs w:val="26"/>
        </w:rPr>
        <w:t>дств дл</w:t>
      </w:r>
      <w:proofErr w:type="gramEnd"/>
      <w:r w:rsidRPr="00201936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lastRenderedPageBreak/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2.2.7. обеспечение связи и оповещения населения о пожаре;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3. Организационно-правовое обеспечение </w:t>
      </w:r>
      <w:proofErr w:type="gramStart"/>
      <w:r w:rsidRPr="00201936">
        <w:rPr>
          <w:sz w:val="26"/>
          <w:szCs w:val="26"/>
        </w:rPr>
        <w:t>первичных</w:t>
      </w:r>
      <w:proofErr w:type="gramEnd"/>
      <w:r w:rsidRPr="00201936">
        <w:rPr>
          <w:sz w:val="26"/>
          <w:szCs w:val="26"/>
        </w:rPr>
        <w:t xml:space="preserve"> 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мер пожарной безопасности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3.1. Организационно-правовое обеспечение первичных мер пожарной безопасности на территории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предусматривает: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</w:t>
      </w:r>
      <w:r w:rsidR="005B6EBA">
        <w:rPr>
          <w:sz w:val="26"/>
          <w:szCs w:val="26"/>
        </w:rPr>
        <w:t>я Бондаревского сельсовета</w:t>
      </w:r>
      <w:r w:rsidRPr="00201936">
        <w:rPr>
          <w:sz w:val="26"/>
          <w:szCs w:val="26"/>
        </w:rPr>
        <w:t>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3.3.4. установление порядка привлечения сил и сре</w:t>
      </w:r>
      <w:proofErr w:type="gramStart"/>
      <w:r w:rsidRPr="00201936">
        <w:rPr>
          <w:sz w:val="26"/>
          <w:szCs w:val="26"/>
        </w:rPr>
        <w:t>дств дл</w:t>
      </w:r>
      <w:proofErr w:type="gramEnd"/>
      <w:r w:rsidRPr="00201936">
        <w:rPr>
          <w:sz w:val="26"/>
          <w:szCs w:val="26"/>
        </w:rPr>
        <w:t>я тушения пожаров и проведения аварийно-спасательны</w:t>
      </w:r>
      <w:r w:rsidR="005B6EBA">
        <w:rPr>
          <w:sz w:val="26"/>
          <w:szCs w:val="26"/>
        </w:rPr>
        <w:t>х работ на территории Бондаревского сельсовета</w:t>
      </w:r>
      <w:r w:rsidRPr="00201936">
        <w:rPr>
          <w:sz w:val="26"/>
          <w:szCs w:val="26"/>
        </w:rPr>
        <w:t>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4. Материально-техническое обеспечение </w:t>
      </w:r>
      <w:proofErr w:type="gramStart"/>
      <w:r w:rsidRPr="00201936">
        <w:rPr>
          <w:sz w:val="26"/>
          <w:szCs w:val="26"/>
        </w:rPr>
        <w:t>первичных</w:t>
      </w:r>
      <w:proofErr w:type="gramEnd"/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 мер пожарной безопасности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lastRenderedPageBreak/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4.4.5. телефонизацию отдаленных населенных пунктов и территорий, расположенных в границах</w:t>
      </w:r>
      <w:r w:rsidR="005B6EBA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>, для сообщения о пожаре;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>
      <w:pPr>
        <w:rPr>
          <w:sz w:val="26"/>
          <w:szCs w:val="26"/>
        </w:rPr>
      </w:pPr>
    </w:p>
    <w:sectPr w:rsidR="007A006F" w:rsidRPr="002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A006F"/>
    <w:rsid w:val="00201936"/>
    <w:rsid w:val="0028125F"/>
    <w:rsid w:val="005B6EBA"/>
    <w:rsid w:val="00772BAD"/>
    <w:rsid w:val="007A006F"/>
    <w:rsid w:val="00877975"/>
    <w:rsid w:val="00A44403"/>
    <w:rsid w:val="00D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0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06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A006F"/>
    <w:rPr>
      <w:b/>
      <w:bCs/>
      <w:sz w:val="32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A006F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7A006F"/>
    <w:rPr>
      <w:b/>
      <w:bCs/>
      <w:sz w:val="28"/>
    </w:rPr>
  </w:style>
  <w:style w:type="paragraph" w:customStyle="1" w:styleId="a5">
    <w:name w:val="???????"/>
    <w:rsid w:val="007A006F"/>
  </w:style>
  <w:style w:type="character" w:customStyle="1" w:styleId="2">
    <w:name w:val="Основной текст (2)_"/>
    <w:link w:val="20"/>
    <w:locked/>
    <w:rsid w:val="007A006F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A006F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2019-10-07T06:33:00Z</dcterms:created>
  <dcterms:modified xsi:type="dcterms:W3CDTF">2019-10-07T06:33:00Z</dcterms:modified>
</cp:coreProperties>
</file>