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51208">
        <w:rPr>
          <w:rFonts w:ascii="Times New Roman" w:hAnsi="Times New Roman"/>
          <w:sz w:val="26"/>
          <w:szCs w:val="26"/>
        </w:rPr>
        <w:t>Российская Федерация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Республика Хакасия</w:t>
      </w:r>
    </w:p>
    <w:p w:rsidR="00E51208" w:rsidRDefault="00DD35C6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8E7248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Бейского района</w:t>
      </w:r>
      <w:r w:rsidR="00E51208">
        <w:rPr>
          <w:rFonts w:ascii="Times New Roman" w:hAnsi="Times New Roman"/>
          <w:sz w:val="26"/>
          <w:szCs w:val="26"/>
        </w:rPr>
        <w:t xml:space="preserve"> Республики Хакасия</w:t>
      </w:r>
    </w:p>
    <w:p w:rsidR="00E51208" w:rsidRPr="00E51208" w:rsidRDefault="00E51208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174F" w:rsidRPr="00E51208" w:rsidRDefault="00DD35C6" w:rsidP="00E5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F3C10" w:rsidRPr="00E51208" w:rsidRDefault="00BF3C10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174F" w:rsidRPr="00E51208" w:rsidRDefault="00E9174F" w:rsidP="00E5120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51208">
        <w:rPr>
          <w:rFonts w:ascii="Times New Roman" w:hAnsi="Times New Roman"/>
          <w:sz w:val="26"/>
          <w:szCs w:val="26"/>
        </w:rPr>
        <w:t xml:space="preserve">от </w:t>
      </w:r>
      <w:r w:rsidR="005E2116">
        <w:rPr>
          <w:rFonts w:ascii="Times New Roman" w:hAnsi="Times New Roman"/>
          <w:sz w:val="26"/>
          <w:szCs w:val="26"/>
        </w:rPr>
        <w:t>12</w:t>
      </w:r>
      <w:r w:rsidR="006C15B2">
        <w:rPr>
          <w:rFonts w:ascii="Times New Roman" w:hAnsi="Times New Roman"/>
          <w:sz w:val="26"/>
          <w:szCs w:val="26"/>
        </w:rPr>
        <w:t xml:space="preserve"> </w:t>
      </w:r>
      <w:r w:rsidR="005E2116">
        <w:rPr>
          <w:rFonts w:ascii="Times New Roman" w:hAnsi="Times New Roman"/>
          <w:sz w:val="26"/>
          <w:szCs w:val="26"/>
        </w:rPr>
        <w:t>ян</w:t>
      </w:r>
      <w:r w:rsidR="009F1CC3">
        <w:rPr>
          <w:rFonts w:ascii="Times New Roman" w:hAnsi="Times New Roman"/>
          <w:sz w:val="26"/>
          <w:szCs w:val="26"/>
        </w:rPr>
        <w:t>ва</w:t>
      </w:r>
      <w:r w:rsidR="005E2116">
        <w:rPr>
          <w:rFonts w:ascii="Times New Roman" w:hAnsi="Times New Roman"/>
          <w:sz w:val="26"/>
          <w:szCs w:val="26"/>
        </w:rPr>
        <w:t>р</w:t>
      </w:r>
      <w:r w:rsidR="006835DD">
        <w:rPr>
          <w:rFonts w:ascii="Times New Roman" w:hAnsi="Times New Roman"/>
          <w:sz w:val="26"/>
          <w:szCs w:val="26"/>
        </w:rPr>
        <w:t>я</w:t>
      </w:r>
      <w:r w:rsidR="00330E5F">
        <w:rPr>
          <w:rFonts w:ascii="Times New Roman" w:hAnsi="Times New Roman"/>
          <w:sz w:val="26"/>
          <w:szCs w:val="26"/>
        </w:rPr>
        <w:t xml:space="preserve"> </w:t>
      </w:r>
      <w:r w:rsidR="00DD35C6">
        <w:rPr>
          <w:rFonts w:ascii="Times New Roman" w:hAnsi="Times New Roman"/>
          <w:sz w:val="26"/>
          <w:szCs w:val="26"/>
        </w:rPr>
        <w:t>20</w:t>
      </w:r>
      <w:r w:rsidR="006835DD">
        <w:rPr>
          <w:rFonts w:ascii="Times New Roman" w:hAnsi="Times New Roman"/>
          <w:sz w:val="26"/>
          <w:szCs w:val="26"/>
        </w:rPr>
        <w:t>2</w:t>
      </w:r>
      <w:r w:rsidR="005E2116">
        <w:rPr>
          <w:rFonts w:ascii="Times New Roman" w:hAnsi="Times New Roman"/>
          <w:sz w:val="26"/>
          <w:szCs w:val="26"/>
        </w:rPr>
        <w:t>2</w:t>
      </w:r>
      <w:r w:rsidR="008E7248">
        <w:rPr>
          <w:rFonts w:ascii="Times New Roman" w:hAnsi="Times New Roman"/>
          <w:sz w:val="26"/>
          <w:szCs w:val="26"/>
        </w:rPr>
        <w:t xml:space="preserve"> </w:t>
      </w:r>
      <w:r w:rsidR="00DD35C6">
        <w:rPr>
          <w:rFonts w:ascii="Times New Roman" w:hAnsi="Times New Roman"/>
          <w:sz w:val="26"/>
          <w:szCs w:val="26"/>
        </w:rPr>
        <w:t>г</w:t>
      </w:r>
      <w:r w:rsidR="00D55ED3">
        <w:rPr>
          <w:rFonts w:ascii="Times New Roman" w:hAnsi="Times New Roman"/>
          <w:sz w:val="26"/>
          <w:szCs w:val="26"/>
        </w:rPr>
        <w:t>ода</w:t>
      </w:r>
      <w:r w:rsidR="008E7248">
        <w:rPr>
          <w:rFonts w:ascii="Times New Roman" w:hAnsi="Times New Roman"/>
          <w:sz w:val="26"/>
          <w:szCs w:val="26"/>
        </w:rPr>
        <w:t xml:space="preserve">  </w:t>
      </w:r>
      <w:r w:rsidR="00332FC0">
        <w:rPr>
          <w:rFonts w:ascii="Times New Roman" w:hAnsi="Times New Roman"/>
          <w:sz w:val="26"/>
          <w:szCs w:val="26"/>
        </w:rPr>
        <w:t xml:space="preserve"> </w:t>
      </w:r>
      <w:r w:rsidR="00DD35C6">
        <w:rPr>
          <w:rFonts w:ascii="Times New Roman" w:hAnsi="Times New Roman"/>
          <w:sz w:val="26"/>
          <w:szCs w:val="26"/>
        </w:rPr>
        <w:t xml:space="preserve">       </w:t>
      </w:r>
      <w:r w:rsidR="00D55ED3">
        <w:rPr>
          <w:rFonts w:ascii="Times New Roman" w:hAnsi="Times New Roman"/>
          <w:sz w:val="26"/>
          <w:szCs w:val="26"/>
        </w:rPr>
        <w:t xml:space="preserve">   </w:t>
      </w:r>
      <w:r w:rsidR="00DD35C6">
        <w:rPr>
          <w:rFonts w:ascii="Times New Roman" w:hAnsi="Times New Roman"/>
          <w:sz w:val="26"/>
          <w:szCs w:val="26"/>
        </w:rPr>
        <w:t xml:space="preserve">   </w:t>
      </w:r>
      <w:r w:rsidR="00332FC0">
        <w:rPr>
          <w:rFonts w:ascii="Times New Roman" w:hAnsi="Times New Roman"/>
          <w:sz w:val="26"/>
          <w:szCs w:val="26"/>
        </w:rPr>
        <w:t xml:space="preserve">   </w:t>
      </w:r>
      <w:r w:rsidR="00DD35C6">
        <w:rPr>
          <w:rFonts w:ascii="Times New Roman" w:hAnsi="Times New Roman"/>
          <w:sz w:val="26"/>
          <w:szCs w:val="26"/>
        </w:rPr>
        <w:t>с.</w:t>
      </w:r>
      <w:r w:rsidR="008E7248">
        <w:rPr>
          <w:rFonts w:ascii="Times New Roman" w:hAnsi="Times New Roman"/>
          <w:sz w:val="26"/>
          <w:szCs w:val="26"/>
        </w:rPr>
        <w:t xml:space="preserve"> Куйбыш</w:t>
      </w:r>
      <w:r w:rsidR="00DD35C6">
        <w:rPr>
          <w:rFonts w:ascii="Times New Roman" w:hAnsi="Times New Roman"/>
          <w:sz w:val="26"/>
          <w:szCs w:val="26"/>
        </w:rPr>
        <w:t>ево</w:t>
      </w:r>
      <w:r w:rsidR="008E724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DD35C6">
        <w:rPr>
          <w:rFonts w:ascii="Times New Roman" w:hAnsi="Times New Roman"/>
          <w:sz w:val="26"/>
          <w:szCs w:val="26"/>
        </w:rPr>
        <w:t xml:space="preserve">    </w:t>
      </w:r>
      <w:r w:rsidRPr="00D55ED3">
        <w:rPr>
          <w:rFonts w:ascii="Times New Roman" w:hAnsi="Times New Roman"/>
          <w:sz w:val="26"/>
          <w:szCs w:val="26"/>
        </w:rPr>
        <w:t xml:space="preserve">№ </w:t>
      </w:r>
      <w:r w:rsidR="005E2116">
        <w:rPr>
          <w:rFonts w:ascii="Times New Roman" w:hAnsi="Times New Roman"/>
          <w:sz w:val="26"/>
          <w:szCs w:val="26"/>
        </w:rPr>
        <w:t>5</w:t>
      </w:r>
    </w:p>
    <w:p w:rsidR="00E9174F" w:rsidRDefault="00E9174F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ED3" w:rsidRPr="00E51208" w:rsidRDefault="00D55ED3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66E" w:rsidRPr="00E51208" w:rsidRDefault="00E9174F" w:rsidP="008E7248">
      <w:pPr>
        <w:spacing w:after="0" w:line="240" w:lineRule="auto"/>
        <w:ind w:right="4818"/>
        <w:jc w:val="both"/>
        <w:rPr>
          <w:rFonts w:ascii="Times New Roman" w:hAnsi="Times New Roman"/>
          <w:b/>
          <w:sz w:val="26"/>
          <w:szCs w:val="26"/>
        </w:rPr>
      </w:pPr>
      <w:r w:rsidRPr="00E51208">
        <w:rPr>
          <w:rFonts w:ascii="Times New Roman" w:hAnsi="Times New Roman"/>
          <w:b/>
          <w:sz w:val="26"/>
          <w:szCs w:val="26"/>
        </w:rPr>
        <w:t>Об утверждении единого перечня кодов</w:t>
      </w:r>
      <w:r w:rsidR="008E7248">
        <w:rPr>
          <w:rFonts w:ascii="Times New Roman" w:hAnsi="Times New Roman"/>
          <w:b/>
          <w:sz w:val="26"/>
          <w:szCs w:val="26"/>
        </w:rPr>
        <w:t xml:space="preserve"> </w:t>
      </w:r>
      <w:r w:rsidR="00814952" w:rsidRPr="00E51208">
        <w:rPr>
          <w:rFonts w:ascii="Times New Roman" w:hAnsi="Times New Roman"/>
          <w:b/>
          <w:sz w:val="26"/>
          <w:szCs w:val="26"/>
        </w:rPr>
        <w:t>(кодов целей)</w:t>
      </w:r>
      <w:r w:rsidRPr="00E51208">
        <w:rPr>
          <w:rFonts w:ascii="Times New Roman" w:hAnsi="Times New Roman"/>
          <w:b/>
          <w:sz w:val="26"/>
          <w:szCs w:val="26"/>
        </w:rPr>
        <w:t xml:space="preserve"> и</w:t>
      </w:r>
      <w:r w:rsidR="00AC7804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>н</w:t>
      </w:r>
      <w:r w:rsidRPr="00E51208">
        <w:rPr>
          <w:rFonts w:ascii="Times New Roman" w:hAnsi="Times New Roman"/>
          <w:b/>
          <w:sz w:val="26"/>
          <w:szCs w:val="26"/>
        </w:rPr>
        <w:t>аименований субсидий на иные цели</w:t>
      </w:r>
      <w:r w:rsidR="00AC7804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>муниципальным бюджетным и</w:t>
      </w:r>
      <w:r w:rsidR="00AC7804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>автономным учреждениям</w:t>
      </w:r>
    </w:p>
    <w:p w:rsidR="00D55ED3" w:rsidRDefault="00D55ED3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248" w:rsidRDefault="00E7066E" w:rsidP="00E512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Во исполнении пункта 2 Порядка определения объема и условий предоставления субсидий на иные цели муниципальным автономным и бюджетным учреждениям Бейского района Республики Хакасия</w:t>
      </w:r>
      <w:r w:rsidR="005D13AD" w:rsidRPr="00E51208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Бейского района Республики Хакасия </w:t>
      </w:r>
      <w:r w:rsidRPr="00E51208">
        <w:rPr>
          <w:rFonts w:ascii="Times New Roman" w:hAnsi="Times New Roman"/>
          <w:sz w:val="26"/>
          <w:szCs w:val="26"/>
        </w:rPr>
        <w:t xml:space="preserve">от 18 октября 2011 года № 1185 (с изменениями), </w:t>
      </w:r>
      <w:r w:rsidR="008B0024">
        <w:rPr>
          <w:rFonts w:ascii="Times New Roman" w:hAnsi="Times New Roman"/>
          <w:sz w:val="26"/>
          <w:szCs w:val="26"/>
        </w:rPr>
        <w:t xml:space="preserve">в соответствии с постановлением </w:t>
      </w:r>
      <w:r w:rsidR="00BF3C10">
        <w:rPr>
          <w:rFonts w:ascii="Times New Roman" w:hAnsi="Times New Roman"/>
          <w:sz w:val="26"/>
          <w:szCs w:val="26"/>
        </w:rPr>
        <w:t>А</w:t>
      </w:r>
      <w:r w:rsidR="008B0024">
        <w:rPr>
          <w:rFonts w:ascii="Times New Roman" w:hAnsi="Times New Roman"/>
          <w:sz w:val="26"/>
          <w:szCs w:val="26"/>
        </w:rPr>
        <w:t xml:space="preserve">дминистрации </w:t>
      </w:r>
      <w:r w:rsidR="00BF3C10">
        <w:rPr>
          <w:rFonts w:ascii="Times New Roman" w:hAnsi="Times New Roman"/>
          <w:sz w:val="26"/>
          <w:szCs w:val="26"/>
        </w:rPr>
        <w:t xml:space="preserve">Куйбышевского сельсовета </w:t>
      </w:r>
      <w:r w:rsidR="008B0024">
        <w:rPr>
          <w:rFonts w:ascii="Times New Roman" w:hAnsi="Times New Roman"/>
          <w:sz w:val="26"/>
          <w:szCs w:val="26"/>
        </w:rPr>
        <w:t>Бейского</w:t>
      </w:r>
      <w:r w:rsidR="00DD35C6">
        <w:rPr>
          <w:rFonts w:ascii="Times New Roman" w:hAnsi="Times New Roman"/>
          <w:sz w:val="26"/>
          <w:szCs w:val="26"/>
        </w:rPr>
        <w:t xml:space="preserve"> района Республики Хакасия от </w:t>
      </w:r>
      <w:r w:rsidR="00D55ED3">
        <w:rPr>
          <w:rFonts w:ascii="Times New Roman" w:hAnsi="Times New Roman"/>
          <w:sz w:val="26"/>
          <w:szCs w:val="26"/>
        </w:rPr>
        <w:t>16.03</w:t>
      </w:r>
      <w:r w:rsidR="00DD35C6">
        <w:rPr>
          <w:rFonts w:ascii="Times New Roman" w:hAnsi="Times New Roman"/>
          <w:sz w:val="26"/>
          <w:szCs w:val="26"/>
        </w:rPr>
        <w:t>.201</w:t>
      </w:r>
      <w:r w:rsidR="00D55ED3">
        <w:rPr>
          <w:rFonts w:ascii="Times New Roman" w:hAnsi="Times New Roman"/>
          <w:sz w:val="26"/>
          <w:szCs w:val="26"/>
        </w:rPr>
        <w:t>8</w:t>
      </w:r>
      <w:r w:rsidR="008E7248">
        <w:rPr>
          <w:rFonts w:ascii="Times New Roman" w:hAnsi="Times New Roman"/>
          <w:sz w:val="26"/>
          <w:szCs w:val="26"/>
        </w:rPr>
        <w:t xml:space="preserve"> </w:t>
      </w:r>
      <w:r w:rsidR="00DD35C6">
        <w:rPr>
          <w:rFonts w:ascii="Times New Roman" w:hAnsi="Times New Roman"/>
          <w:sz w:val="26"/>
          <w:szCs w:val="26"/>
        </w:rPr>
        <w:t>г</w:t>
      </w:r>
      <w:r w:rsidR="00D55ED3">
        <w:rPr>
          <w:rFonts w:ascii="Times New Roman" w:hAnsi="Times New Roman"/>
          <w:sz w:val="26"/>
          <w:szCs w:val="26"/>
        </w:rPr>
        <w:t>ода</w:t>
      </w:r>
      <w:r w:rsidR="00DD35C6">
        <w:rPr>
          <w:rFonts w:ascii="Times New Roman" w:hAnsi="Times New Roman"/>
          <w:sz w:val="26"/>
          <w:szCs w:val="26"/>
        </w:rPr>
        <w:t xml:space="preserve"> № </w:t>
      </w:r>
      <w:r w:rsidR="008E7248">
        <w:rPr>
          <w:rFonts w:ascii="Times New Roman" w:hAnsi="Times New Roman"/>
          <w:sz w:val="26"/>
          <w:szCs w:val="26"/>
        </w:rPr>
        <w:t>4</w:t>
      </w:r>
      <w:r w:rsidR="00D55ED3">
        <w:rPr>
          <w:rFonts w:ascii="Times New Roman" w:hAnsi="Times New Roman"/>
          <w:sz w:val="26"/>
          <w:szCs w:val="26"/>
        </w:rPr>
        <w:t>8</w:t>
      </w:r>
      <w:r w:rsidR="008B0024">
        <w:rPr>
          <w:rFonts w:ascii="Times New Roman" w:hAnsi="Times New Roman"/>
          <w:sz w:val="26"/>
          <w:szCs w:val="26"/>
        </w:rPr>
        <w:t xml:space="preserve"> «О порядке санкционирования расходов муниципальных бюджетных и автономных учреждений, источником финансового обеспечения которых являются субсидии на иные цели</w:t>
      </w:r>
      <w:r w:rsidR="008E7248">
        <w:rPr>
          <w:rFonts w:ascii="Times New Roman" w:hAnsi="Times New Roman"/>
          <w:sz w:val="26"/>
          <w:szCs w:val="26"/>
        </w:rPr>
        <w:t>,</w:t>
      </w:r>
      <w:r w:rsidR="008B0024">
        <w:rPr>
          <w:rFonts w:ascii="Times New Roman" w:hAnsi="Times New Roman"/>
          <w:sz w:val="26"/>
          <w:szCs w:val="26"/>
        </w:rPr>
        <w:t xml:space="preserve"> и бюджетные инвестиции»</w:t>
      </w:r>
      <w:r w:rsidR="006835DD">
        <w:rPr>
          <w:rFonts w:ascii="Times New Roman" w:hAnsi="Times New Roman"/>
          <w:sz w:val="26"/>
          <w:szCs w:val="26"/>
        </w:rPr>
        <w:t xml:space="preserve"> </w:t>
      </w:r>
      <w:r w:rsidR="006835DD" w:rsidRPr="00E51208">
        <w:rPr>
          <w:rFonts w:ascii="Times New Roman" w:hAnsi="Times New Roman"/>
          <w:sz w:val="26"/>
          <w:szCs w:val="26"/>
        </w:rPr>
        <w:t>(с изменениями</w:t>
      </w:r>
      <w:r w:rsidR="006835DD">
        <w:rPr>
          <w:rFonts w:ascii="Times New Roman" w:hAnsi="Times New Roman"/>
          <w:sz w:val="26"/>
          <w:szCs w:val="26"/>
        </w:rPr>
        <w:t>)</w:t>
      </w:r>
      <w:r w:rsidR="008E7248">
        <w:rPr>
          <w:rFonts w:ascii="Times New Roman" w:hAnsi="Times New Roman"/>
          <w:sz w:val="26"/>
          <w:szCs w:val="26"/>
        </w:rPr>
        <w:t xml:space="preserve">, Администрация Куйбышевского сельсовета </w:t>
      </w:r>
    </w:p>
    <w:p w:rsidR="006835DD" w:rsidRDefault="006835DD" w:rsidP="008E7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F3C10" w:rsidRDefault="008E7248" w:rsidP="008E72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E7066E" w:rsidRPr="00E51208">
        <w:rPr>
          <w:rFonts w:ascii="Times New Roman" w:hAnsi="Times New Roman"/>
          <w:sz w:val="26"/>
          <w:szCs w:val="26"/>
        </w:rPr>
        <w:t>:</w:t>
      </w:r>
    </w:p>
    <w:p w:rsidR="00814952" w:rsidRPr="00E51208" w:rsidRDefault="00224571" w:rsidP="00683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120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прилагаемый Единый перечень кодов (кодов целей) и наименований субсидий на иные цели и субсидий на бюджетные инвестиции бюджетным и автономным учреждениям 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Куйбышевского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7C29" w:rsidRPr="00E51208" w:rsidRDefault="00224571" w:rsidP="00683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120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Код субсидии (код цели) на иные цели и на бюджетные инвестиции вводится для идентификации операций, связанных с субсидиями, предоставляемыми бюджетным и автономным учреждениям 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Куйбыше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>вск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>го сельсовета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иные цели и на бюджетные инвестиции, и используется органом, осуществляющим функции и полномочия учредителя бюджетного и автономного учреждения 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Куйбышевского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формировании перечня целевых субсидий в соответствии с Порядком санкционирования расходов бюджетных учреждений 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Куйбышевского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, утвержденного Постановлением А</w:t>
      </w:r>
      <w:r w:rsidR="00047CF4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Куйбышевского</w:t>
      </w:r>
      <w:r w:rsidR="008E7248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7CF4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Бейского района от </w:t>
      </w:r>
      <w:r w:rsidR="00BF3C10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3C1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>ар</w:t>
      </w:r>
      <w:r w:rsidR="00BF3C10">
        <w:rPr>
          <w:rFonts w:ascii="Times New Roman" w:eastAsia="Times New Roman" w:hAnsi="Times New Roman"/>
          <w:sz w:val="26"/>
          <w:szCs w:val="26"/>
          <w:lang w:eastAsia="ru-RU"/>
        </w:rPr>
        <w:t>та</w:t>
      </w:r>
      <w:r w:rsidR="00DD35C6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BF3C1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47CF4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F3C1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47CF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>источником финансового обеспечения</w:t>
      </w:r>
      <w:r w:rsidR="0063235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14D1" w:rsidRPr="00AA332A" w:rsidRDefault="001814D1" w:rsidP="006835D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4952" w:rsidRPr="00E51208">
        <w:rPr>
          <w:sz w:val="26"/>
          <w:szCs w:val="26"/>
        </w:rPr>
        <w:t>3</w:t>
      </w:r>
      <w:r w:rsidR="00393CC3" w:rsidRPr="00E51208">
        <w:rPr>
          <w:sz w:val="26"/>
          <w:szCs w:val="26"/>
        </w:rPr>
        <w:t>.</w:t>
      </w:r>
      <w:r w:rsidR="008E7248">
        <w:rPr>
          <w:sz w:val="26"/>
          <w:szCs w:val="26"/>
        </w:rPr>
        <w:t xml:space="preserve"> </w:t>
      </w:r>
      <w:r w:rsidR="00814952" w:rsidRPr="00E51208">
        <w:rPr>
          <w:sz w:val="26"/>
          <w:szCs w:val="26"/>
        </w:rPr>
        <w:t>Настоящ</w:t>
      </w:r>
      <w:r w:rsidR="00047CF4">
        <w:rPr>
          <w:sz w:val="26"/>
          <w:szCs w:val="26"/>
        </w:rPr>
        <w:t>и</w:t>
      </w:r>
      <w:r>
        <w:rPr>
          <w:sz w:val="26"/>
          <w:szCs w:val="26"/>
        </w:rPr>
        <w:t>е</w:t>
      </w:r>
      <w:r w:rsidR="00814952" w:rsidRPr="00E5120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остановление </w:t>
      </w:r>
      <w:r w:rsidR="00814952" w:rsidRPr="00E51208">
        <w:rPr>
          <w:sz w:val="26"/>
          <w:szCs w:val="26"/>
        </w:rPr>
        <w:t xml:space="preserve">вступает в силу </w:t>
      </w:r>
      <w:r w:rsidRPr="007C666D">
        <w:rPr>
          <w:sz w:val="26"/>
          <w:szCs w:val="26"/>
        </w:rPr>
        <w:t>его опубликования (обнародования)</w:t>
      </w:r>
      <w:r>
        <w:rPr>
          <w:sz w:val="26"/>
          <w:szCs w:val="26"/>
        </w:rPr>
        <w:t>.</w:t>
      </w:r>
    </w:p>
    <w:p w:rsidR="00907C29" w:rsidRDefault="001814D1" w:rsidP="006835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E7248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4547EE">
        <w:rPr>
          <w:rFonts w:ascii="Times New Roman" w:hAnsi="Times New Roman"/>
          <w:bCs/>
          <w:sz w:val="26"/>
          <w:szCs w:val="26"/>
        </w:rPr>
        <w:t>Контроль за исполнением настоящего поста</w:t>
      </w:r>
      <w:r>
        <w:rPr>
          <w:rFonts w:ascii="Times New Roman" w:hAnsi="Times New Roman"/>
          <w:bCs/>
          <w:sz w:val="26"/>
          <w:szCs w:val="26"/>
        </w:rPr>
        <w:t>новления оставляю за собой.</w:t>
      </w:r>
      <w:r w:rsidRPr="004547EE">
        <w:rPr>
          <w:rFonts w:ascii="Times New Roman" w:hAnsi="Times New Roman"/>
          <w:bCs/>
          <w:sz w:val="26"/>
          <w:szCs w:val="26"/>
        </w:rPr>
        <w:t xml:space="preserve"> </w:t>
      </w:r>
    </w:p>
    <w:p w:rsidR="00E51208" w:rsidRDefault="00E51208" w:rsidP="00DC71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3C10" w:rsidRDefault="00BF3C10" w:rsidP="00BF3C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7103" w:rsidRPr="00E51208" w:rsidRDefault="00DC7103" w:rsidP="00BF3C1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7C29" w:rsidRPr="00E51208" w:rsidRDefault="00DD35C6" w:rsidP="00BF3C1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E7248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="001814D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907C29" w:rsidRPr="001814D1">
        <w:rPr>
          <w:rFonts w:ascii="Times New Roman" w:hAnsi="Times New Roman"/>
          <w:sz w:val="26"/>
          <w:szCs w:val="26"/>
        </w:rPr>
        <w:t xml:space="preserve">   </w:t>
      </w:r>
      <w:r w:rsidRPr="001814D1">
        <w:rPr>
          <w:rFonts w:ascii="Times New Roman" w:hAnsi="Times New Roman"/>
          <w:sz w:val="26"/>
          <w:szCs w:val="26"/>
        </w:rPr>
        <w:t xml:space="preserve">    </w:t>
      </w:r>
      <w:r w:rsidR="001814D1" w:rsidRPr="001814D1">
        <w:rPr>
          <w:rFonts w:ascii="Times New Roman" w:hAnsi="Times New Roman"/>
          <w:color w:val="000000"/>
          <w:sz w:val="26"/>
          <w:szCs w:val="26"/>
        </w:rPr>
        <w:t>Л.С. Чаптыков</w:t>
      </w:r>
    </w:p>
    <w:p w:rsidR="00AC7804" w:rsidRPr="00E51208" w:rsidRDefault="00E51208" w:rsidP="00BF3C10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AC7804" w:rsidRPr="00E5120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AC7804">
        <w:rPr>
          <w:rFonts w:ascii="Times New Roman" w:hAnsi="Times New Roman"/>
          <w:sz w:val="26"/>
          <w:szCs w:val="26"/>
        </w:rPr>
        <w:t xml:space="preserve"> </w:t>
      </w:r>
      <w:r w:rsidR="00AC7804" w:rsidRPr="00E51208">
        <w:rPr>
          <w:rFonts w:ascii="Times New Roman" w:hAnsi="Times New Roman"/>
          <w:sz w:val="26"/>
          <w:szCs w:val="26"/>
        </w:rPr>
        <w:t>к п</w:t>
      </w:r>
      <w:r w:rsidR="00067BDC">
        <w:rPr>
          <w:rFonts w:ascii="Times New Roman" w:hAnsi="Times New Roman"/>
          <w:sz w:val="26"/>
          <w:szCs w:val="26"/>
        </w:rPr>
        <w:t xml:space="preserve">остановлению </w:t>
      </w:r>
      <w:r w:rsidR="005E2116">
        <w:rPr>
          <w:rFonts w:ascii="Times New Roman" w:hAnsi="Times New Roman"/>
          <w:sz w:val="26"/>
          <w:szCs w:val="26"/>
        </w:rPr>
        <w:t>а</w:t>
      </w:r>
      <w:r w:rsidR="00067BDC">
        <w:rPr>
          <w:rFonts w:ascii="Times New Roman" w:hAnsi="Times New Roman"/>
          <w:sz w:val="26"/>
          <w:szCs w:val="26"/>
        </w:rPr>
        <w:t xml:space="preserve">дминистрации Куйбышевского сельсовета </w:t>
      </w:r>
      <w:r w:rsidR="005E2116">
        <w:rPr>
          <w:rFonts w:ascii="Times New Roman" w:hAnsi="Times New Roman"/>
          <w:sz w:val="26"/>
          <w:szCs w:val="26"/>
        </w:rPr>
        <w:t xml:space="preserve">Бейского района </w:t>
      </w:r>
      <w:r w:rsidR="00067BDC">
        <w:rPr>
          <w:rFonts w:ascii="Times New Roman" w:hAnsi="Times New Roman"/>
          <w:sz w:val="26"/>
          <w:szCs w:val="26"/>
        </w:rPr>
        <w:t>о</w:t>
      </w:r>
      <w:r w:rsidR="00AC7804" w:rsidRPr="00E51208">
        <w:rPr>
          <w:rFonts w:ascii="Times New Roman" w:hAnsi="Times New Roman"/>
          <w:sz w:val="26"/>
          <w:szCs w:val="26"/>
        </w:rPr>
        <w:t xml:space="preserve">т </w:t>
      </w:r>
      <w:r w:rsidR="005E2116">
        <w:rPr>
          <w:rFonts w:ascii="Times New Roman" w:hAnsi="Times New Roman"/>
          <w:sz w:val="26"/>
          <w:szCs w:val="26"/>
        </w:rPr>
        <w:t xml:space="preserve">12 января </w:t>
      </w:r>
      <w:r w:rsidR="00885EBB">
        <w:rPr>
          <w:rFonts w:ascii="Times New Roman" w:hAnsi="Times New Roman"/>
          <w:sz w:val="26"/>
          <w:szCs w:val="26"/>
        </w:rPr>
        <w:t>20</w:t>
      </w:r>
      <w:r w:rsidR="006835DD">
        <w:rPr>
          <w:rFonts w:ascii="Times New Roman" w:hAnsi="Times New Roman"/>
          <w:sz w:val="26"/>
          <w:szCs w:val="26"/>
        </w:rPr>
        <w:t>2</w:t>
      </w:r>
      <w:r w:rsidR="005E2116">
        <w:rPr>
          <w:rFonts w:ascii="Times New Roman" w:hAnsi="Times New Roman"/>
          <w:sz w:val="26"/>
          <w:szCs w:val="26"/>
        </w:rPr>
        <w:t>2</w:t>
      </w:r>
      <w:r w:rsidR="00AC7804">
        <w:rPr>
          <w:rFonts w:ascii="Times New Roman" w:hAnsi="Times New Roman"/>
          <w:sz w:val="26"/>
          <w:szCs w:val="26"/>
        </w:rPr>
        <w:t xml:space="preserve"> </w:t>
      </w:r>
      <w:r w:rsidR="00AC7804" w:rsidRPr="00E51208">
        <w:rPr>
          <w:rFonts w:ascii="Times New Roman" w:hAnsi="Times New Roman"/>
          <w:sz w:val="26"/>
          <w:szCs w:val="26"/>
        </w:rPr>
        <w:t xml:space="preserve">года </w:t>
      </w:r>
      <w:r w:rsidR="00AC7804">
        <w:rPr>
          <w:rFonts w:ascii="Times New Roman" w:hAnsi="Times New Roman"/>
          <w:sz w:val="26"/>
          <w:szCs w:val="26"/>
        </w:rPr>
        <w:t>№</w:t>
      </w:r>
      <w:r w:rsidR="00332FC0">
        <w:rPr>
          <w:rFonts w:ascii="Times New Roman" w:hAnsi="Times New Roman"/>
          <w:sz w:val="26"/>
          <w:szCs w:val="26"/>
        </w:rPr>
        <w:t xml:space="preserve"> </w:t>
      </w:r>
      <w:r w:rsidR="005E2116">
        <w:rPr>
          <w:rFonts w:ascii="Times New Roman" w:hAnsi="Times New Roman"/>
          <w:sz w:val="26"/>
          <w:szCs w:val="26"/>
        </w:rPr>
        <w:t>5</w:t>
      </w:r>
      <w:r w:rsidR="00AC7804">
        <w:rPr>
          <w:rFonts w:ascii="Times New Roman" w:hAnsi="Times New Roman"/>
          <w:sz w:val="26"/>
          <w:szCs w:val="26"/>
        </w:rPr>
        <w:t xml:space="preserve"> </w:t>
      </w:r>
    </w:p>
    <w:p w:rsidR="00AC7804" w:rsidRDefault="00AC7804" w:rsidP="00AC78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3C10" w:rsidRDefault="009F1CC3" w:rsidP="00AC78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F1CC3" w:rsidRDefault="009F1CC3" w:rsidP="00AC78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1CC3" w:rsidRDefault="009F1CC3" w:rsidP="00AC78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1CC3" w:rsidRPr="00E51208" w:rsidRDefault="009F1CC3" w:rsidP="00AC78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7804" w:rsidRPr="00E51208" w:rsidRDefault="00AC7804" w:rsidP="00AC78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ЕДИНЫЙ ПЕРЕЧЕНЬ</w:t>
      </w:r>
    </w:p>
    <w:p w:rsidR="00AC7804" w:rsidRPr="00E51208" w:rsidRDefault="00AC7804" w:rsidP="00AC78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КОДОВ (КОДОВ ЦЕЛИ) И НАИМЕНОВАНИЙ СУБСИДИЙ</w:t>
      </w:r>
    </w:p>
    <w:p w:rsidR="00AC7804" w:rsidRDefault="00AC7804" w:rsidP="00AC78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НА ИНЫЕ ЦЕЛИ И БЮДЖЕТНЫЕ ИНВЕСТИЦИИ МУНИЦИПАЛЬНЫМ БЮДЖЕТНЫМ И АВТОНОМНЫМ УЧРЕЖДЕНИЯМ</w:t>
      </w:r>
    </w:p>
    <w:p w:rsidR="009F1CC3" w:rsidRDefault="009F1CC3" w:rsidP="00AC78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353" w:rsidRPr="00E51208" w:rsidRDefault="00632353" w:rsidP="00AC78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114"/>
        <w:gridCol w:w="2727"/>
      </w:tblGrid>
      <w:tr w:rsidR="00AC7804" w:rsidRPr="00025EBB" w:rsidTr="00025EBB">
        <w:tc>
          <w:tcPr>
            <w:tcW w:w="657" w:type="dxa"/>
            <w:shd w:val="clear" w:color="auto" w:fill="auto"/>
            <w:vAlign w:val="center"/>
          </w:tcPr>
          <w:p w:rsidR="00AC7804" w:rsidRPr="00025EBB" w:rsidRDefault="00AC7804" w:rsidP="00025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EB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AC7804" w:rsidRPr="00025EBB" w:rsidRDefault="00AC7804" w:rsidP="00025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EBB">
              <w:rPr>
                <w:rFonts w:ascii="Times New Roman" w:hAnsi="Times New Roman"/>
                <w:sz w:val="26"/>
                <w:szCs w:val="26"/>
              </w:rPr>
              <w:t>Наименование субсидии на иные цели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C7804" w:rsidRPr="00025EBB" w:rsidRDefault="00AC7804" w:rsidP="00025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EBB">
              <w:rPr>
                <w:rFonts w:ascii="Times New Roman" w:hAnsi="Times New Roman"/>
                <w:sz w:val="26"/>
                <w:szCs w:val="26"/>
              </w:rPr>
              <w:t>Код цели</w:t>
            </w:r>
          </w:p>
        </w:tc>
      </w:tr>
      <w:tr w:rsidR="00AC7804" w:rsidRPr="00025EBB" w:rsidTr="00025EBB">
        <w:tc>
          <w:tcPr>
            <w:tcW w:w="657" w:type="dxa"/>
            <w:shd w:val="clear" w:color="auto" w:fill="auto"/>
            <w:vAlign w:val="center"/>
          </w:tcPr>
          <w:p w:rsidR="00AC7804" w:rsidRPr="00025EBB" w:rsidRDefault="00AC7804" w:rsidP="0002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EB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AC7804" w:rsidRPr="00025EBB" w:rsidRDefault="00AC7804" w:rsidP="0002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EB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C7804" w:rsidRPr="00025EBB" w:rsidRDefault="00AC7804" w:rsidP="0002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EB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F32551" w:rsidRPr="00025EBB" w:rsidTr="00025EBB">
        <w:tc>
          <w:tcPr>
            <w:tcW w:w="657" w:type="dxa"/>
            <w:shd w:val="clear" w:color="auto" w:fill="auto"/>
          </w:tcPr>
          <w:p w:rsidR="00F32551" w:rsidRPr="00025EBB" w:rsidRDefault="00F32551" w:rsidP="00025E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shd w:val="clear" w:color="auto" w:fill="auto"/>
          </w:tcPr>
          <w:p w:rsidR="00F32551" w:rsidRPr="00025EBB" w:rsidRDefault="00F32551" w:rsidP="00FA1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осуществление </w:t>
            </w:r>
            <w:r w:rsidR="00FA1111">
              <w:rPr>
                <w:rFonts w:ascii="Times New Roman" w:hAnsi="Times New Roman"/>
                <w:color w:val="000000"/>
                <w:sz w:val="24"/>
                <w:szCs w:val="24"/>
              </w:rPr>
              <w:t>прочих выплат</w:t>
            </w:r>
          </w:p>
        </w:tc>
        <w:tc>
          <w:tcPr>
            <w:tcW w:w="2727" w:type="dxa"/>
            <w:shd w:val="clear" w:color="auto" w:fill="auto"/>
          </w:tcPr>
          <w:p w:rsidR="00F32551" w:rsidRPr="00025EBB" w:rsidRDefault="00BF3C10" w:rsidP="00FA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11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943C0C" w:rsidRPr="00025EBB" w:rsidTr="00025EBB">
        <w:tc>
          <w:tcPr>
            <w:tcW w:w="657" w:type="dxa"/>
            <w:shd w:val="clear" w:color="auto" w:fill="auto"/>
          </w:tcPr>
          <w:p w:rsidR="00943C0C" w:rsidRPr="00025EBB" w:rsidRDefault="00943C0C" w:rsidP="00025EB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4" w:type="dxa"/>
            <w:shd w:val="clear" w:color="auto" w:fill="auto"/>
          </w:tcPr>
          <w:p w:rsidR="00943C0C" w:rsidRPr="00025EBB" w:rsidRDefault="00943C0C" w:rsidP="00FA1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EBB">
              <w:rPr>
                <w:rFonts w:ascii="Times New Roman" w:hAnsi="Times New Roman"/>
                <w:color w:val="000000"/>
                <w:sz w:val="24"/>
                <w:szCs w:val="24"/>
              </w:rPr>
              <w:t>Субсидия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увеличению стоимости основных средств</w:t>
            </w:r>
          </w:p>
        </w:tc>
        <w:tc>
          <w:tcPr>
            <w:tcW w:w="2727" w:type="dxa"/>
            <w:shd w:val="clear" w:color="auto" w:fill="auto"/>
          </w:tcPr>
          <w:p w:rsidR="00943C0C" w:rsidRDefault="00943C0C" w:rsidP="00FA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13104</w:t>
            </w:r>
          </w:p>
        </w:tc>
      </w:tr>
    </w:tbl>
    <w:p w:rsidR="00AC7804" w:rsidRPr="00E51208" w:rsidRDefault="00AC7804" w:rsidP="00AC78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208" w:rsidRDefault="00E5120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51208" w:rsidSect="00472F99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64D"/>
    <w:multiLevelType w:val="hybridMultilevel"/>
    <w:tmpl w:val="46D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3A2C"/>
    <w:multiLevelType w:val="hybridMultilevel"/>
    <w:tmpl w:val="BFA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4F"/>
    <w:rsid w:val="00021430"/>
    <w:rsid w:val="00025EBB"/>
    <w:rsid w:val="00047CF4"/>
    <w:rsid w:val="00067BDC"/>
    <w:rsid w:val="000A558F"/>
    <w:rsid w:val="000C3F41"/>
    <w:rsid w:val="00175984"/>
    <w:rsid w:val="00180FC2"/>
    <w:rsid w:val="001814D1"/>
    <w:rsid w:val="00185E71"/>
    <w:rsid w:val="001C12B2"/>
    <w:rsid w:val="00224571"/>
    <w:rsid w:val="00244E0A"/>
    <w:rsid w:val="002F11E0"/>
    <w:rsid w:val="00330E5F"/>
    <w:rsid w:val="00332FC0"/>
    <w:rsid w:val="00393CC3"/>
    <w:rsid w:val="003C453E"/>
    <w:rsid w:val="004341EE"/>
    <w:rsid w:val="00472069"/>
    <w:rsid w:val="00472F99"/>
    <w:rsid w:val="00484920"/>
    <w:rsid w:val="004D3263"/>
    <w:rsid w:val="0054414C"/>
    <w:rsid w:val="005A6764"/>
    <w:rsid w:val="005D13AD"/>
    <w:rsid w:val="005E2116"/>
    <w:rsid w:val="005F0DBF"/>
    <w:rsid w:val="00630AEA"/>
    <w:rsid w:val="0063150D"/>
    <w:rsid w:val="00632353"/>
    <w:rsid w:val="006835DD"/>
    <w:rsid w:val="006C15B2"/>
    <w:rsid w:val="007317C2"/>
    <w:rsid w:val="007656AA"/>
    <w:rsid w:val="0076646A"/>
    <w:rsid w:val="007A25EB"/>
    <w:rsid w:val="007C7016"/>
    <w:rsid w:val="00814952"/>
    <w:rsid w:val="008839C9"/>
    <w:rsid w:val="00885EBB"/>
    <w:rsid w:val="008B0024"/>
    <w:rsid w:val="008C7077"/>
    <w:rsid w:val="008E7248"/>
    <w:rsid w:val="00907C29"/>
    <w:rsid w:val="00911263"/>
    <w:rsid w:val="00943C0C"/>
    <w:rsid w:val="009B6C6A"/>
    <w:rsid w:val="009D06D1"/>
    <w:rsid w:val="009F1CC3"/>
    <w:rsid w:val="00A37430"/>
    <w:rsid w:val="00AC498B"/>
    <w:rsid w:val="00AC7804"/>
    <w:rsid w:val="00B70C1F"/>
    <w:rsid w:val="00BC7223"/>
    <w:rsid w:val="00BF3C10"/>
    <w:rsid w:val="00C15722"/>
    <w:rsid w:val="00C57845"/>
    <w:rsid w:val="00CB5C45"/>
    <w:rsid w:val="00CD559B"/>
    <w:rsid w:val="00D00115"/>
    <w:rsid w:val="00D55ED3"/>
    <w:rsid w:val="00DA3E70"/>
    <w:rsid w:val="00DC7103"/>
    <w:rsid w:val="00DD35C6"/>
    <w:rsid w:val="00E25440"/>
    <w:rsid w:val="00E34039"/>
    <w:rsid w:val="00E51208"/>
    <w:rsid w:val="00E7066E"/>
    <w:rsid w:val="00E9174F"/>
    <w:rsid w:val="00EB600A"/>
    <w:rsid w:val="00EF34C6"/>
    <w:rsid w:val="00F32551"/>
    <w:rsid w:val="00F32948"/>
    <w:rsid w:val="00F80147"/>
    <w:rsid w:val="00F92C00"/>
    <w:rsid w:val="00FA0FB7"/>
    <w:rsid w:val="00FA1111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F37F-9249-46C0-8D4A-7A2C5DC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52"/>
    <w:pPr>
      <w:ind w:left="720"/>
      <w:contextualSpacing/>
    </w:pPr>
  </w:style>
  <w:style w:type="table" w:styleId="a4">
    <w:name w:val="Table Grid"/>
    <w:basedOn w:val="a1"/>
    <w:uiPriority w:val="59"/>
    <w:rsid w:val="009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CF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47C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8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2020-06-18T04:41:00Z</cp:lastPrinted>
  <dcterms:created xsi:type="dcterms:W3CDTF">2022-03-18T09:36:00Z</dcterms:created>
  <dcterms:modified xsi:type="dcterms:W3CDTF">2022-03-18T09:36:00Z</dcterms:modified>
</cp:coreProperties>
</file>