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16" w:rsidRPr="00AB4816" w:rsidRDefault="00AB4816" w:rsidP="00AB48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B4816">
        <w:rPr>
          <w:rFonts w:ascii="Times New Roman" w:hAnsi="Times New Roman" w:cs="Times New Roman"/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 w:rsidR="00C62E37">
        <w:rPr>
          <w:rFonts w:ascii="Times New Roman" w:hAnsi="Times New Roman" w:cs="Times New Roman"/>
          <w:b/>
          <w:sz w:val="26"/>
          <w:szCs w:val="26"/>
        </w:rPr>
        <w:t>1</w:t>
      </w:r>
      <w:r w:rsidRPr="00AB4816">
        <w:rPr>
          <w:rFonts w:ascii="Times New Roman" w:hAnsi="Times New Roman" w:cs="Times New Roman"/>
          <w:b/>
          <w:sz w:val="26"/>
          <w:szCs w:val="26"/>
        </w:rPr>
        <w:t xml:space="preserve">0 ноября 2021 года по </w:t>
      </w:r>
      <w:r w:rsidR="00C62E37">
        <w:rPr>
          <w:rFonts w:ascii="Times New Roman" w:hAnsi="Times New Roman" w:cs="Times New Roman"/>
          <w:b/>
          <w:sz w:val="26"/>
          <w:szCs w:val="26"/>
        </w:rPr>
        <w:t>1</w:t>
      </w:r>
      <w:r w:rsidRPr="00AB4816">
        <w:rPr>
          <w:rFonts w:ascii="Times New Roman" w:hAnsi="Times New Roman" w:cs="Times New Roman"/>
          <w:b/>
          <w:sz w:val="26"/>
          <w:szCs w:val="26"/>
        </w:rPr>
        <w:t>0 декабря 2021 года</w:t>
      </w:r>
    </w:p>
    <w:p w:rsidR="00AB4816" w:rsidRPr="00AB4816" w:rsidRDefault="00AB4816" w:rsidP="00AB48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AB4816">
      <w:pPr>
        <w:jc w:val="right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ПРОЕКТ</w:t>
      </w:r>
    </w:p>
    <w:p w:rsidR="00D820D2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62E37">
        <w:rPr>
          <w:rFonts w:ascii="Times New Roman" w:hAnsi="Times New Roman" w:cs="Times New Roman"/>
          <w:sz w:val="26"/>
          <w:szCs w:val="26"/>
        </w:rPr>
        <w:t>Куйбышевского</w:t>
      </w:r>
      <w:r w:rsidRPr="00AB481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81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4816" w:rsidRPr="00AB4816" w:rsidRDefault="00AB4816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AB48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AB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от «__» _______ 2021 г.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B4816">
        <w:rPr>
          <w:rFonts w:ascii="Times New Roman" w:hAnsi="Times New Roman" w:cs="Times New Roman"/>
          <w:sz w:val="26"/>
          <w:szCs w:val="26"/>
        </w:rPr>
        <w:t xml:space="preserve">с. </w:t>
      </w:r>
      <w:r w:rsidR="00C62E37">
        <w:rPr>
          <w:rFonts w:ascii="Times New Roman" w:hAnsi="Times New Roman" w:cs="Times New Roman"/>
          <w:sz w:val="26"/>
          <w:szCs w:val="26"/>
        </w:rPr>
        <w:t>Куйбышев</w:t>
      </w:r>
      <w:r w:rsidRPr="00AB4816">
        <w:rPr>
          <w:rFonts w:ascii="Times New Roman" w:hAnsi="Times New Roman" w:cs="Times New Roman"/>
          <w:sz w:val="26"/>
          <w:szCs w:val="26"/>
        </w:rPr>
        <w:t xml:space="preserve">о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B4816">
        <w:rPr>
          <w:rFonts w:ascii="Times New Roman" w:hAnsi="Times New Roman" w:cs="Times New Roman"/>
          <w:sz w:val="26"/>
          <w:szCs w:val="26"/>
        </w:rPr>
        <w:t>№ ____</w:t>
      </w:r>
    </w:p>
    <w:p w:rsidR="00AB4816" w:rsidRDefault="00AB4816" w:rsidP="00AB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816" w:rsidRDefault="00AB4816" w:rsidP="00AB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0D2" w:rsidRPr="008C3AA9" w:rsidRDefault="00D820D2" w:rsidP="00C62E37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типовых индикаторов риска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нарушения обязательных требований, используемых в качестве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основания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</w:t>
      </w:r>
      <w:r w:rsid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внеплановых проверок при осуществлении</w:t>
      </w:r>
      <w:r w:rsidR="008C3AA9" w:rsidRPr="008C3A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жилищного контроля</w:t>
      </w:r>
    </w:p>
    <w:p w:rsidR="00D820D2" w:rsidRDefault="00D820D2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Pr="00AB4816" w:rsidRDefault="00AB4816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В 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частью 11 статьи 20 Жилищного кодекса Российской Федерации (</w:t>
      </w:r>
      <w:r w:rsidRPr="00AB4816">
        <w:rPr>
          <w:rFonts w:ascii="Times New Roman" w:hAnsi="Times New Roman" w:cs="Times New Roman"/>
          <w:sz w:val="26"/>
          <w:szCs w:val="26"/>
        </w:rPr>
        <w:t xml:space="preserve">Собрание законодательства Российской Федерации, 2013, № 8, </w:t>
      </w:r>
      <w:r w:rsidRPr="00AB4816">
        <w:rPr>
          <w:rFonts w:ascii="Times New Roman" w:hAnsi="Times New Roman" w:cs="Times New Roman"/>
          <w:sz w:val="26"/>
          <w:szCs w:val="26"/>
        </w:rPr>
        <w:br/>
        <w:t xml:space="preserve">ст. 721;2019, № 49, ст. 6949), пунктом 1 Положения о Министерстве строительства </w:t>
      </w:r>
      <w:r w:rsidRPr="00AB4816">
        <w:rPr>
          <w:rFonts w:ascii="Times New Roman" w:hAnsi="Times New Roman" w:cs="Times New Roman"/>
          <w:sz w:val="26"/>
          <w:szCs w:val="26"/>
        </w:rPr>
        <w:br/>
        <w:t>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 2018, № 53, ст. 8666),</w:t>
      </w:r>
      <w:r w:rsidR="00AB4816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</w:t>
      </w:r>
      <w:r w:rsidR="00C62E37">
        <w:rPr>
          <w:rFonts w:ascii="Times New Roman" w:hAnsi="Times New Roman" w:cs="Times New Roman"/>
          <w:sz w:val="26"/>
          <w:szCs w:val="26"/>
        </w:rPr>
        <w:t>Куйбышевский</w:t>
      </w:r>
      <w:r w:rsidR="00AB4816"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r w:rsidR="00C62E37">
        <w:rPr>
          <w:rFonts w:ascii="Times New Roman" w:hAnsi="Times New Roman" w:cs="Times New Roman"/>
          <w:sz w:val="26"/>
          <w:szCs w:val="26"/>
        </w:rPr>
        <w:t>Куйбышевского</w:t>
      </w:r>
      <w:r w:rsidR="00AB481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B4816" w:rsidRDefault="00AB4816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816" w:rsidRDefault="00AB4816" w:rsidP="00AB48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B4816" w:rsidRDefault="00AB4816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1. Утвердить типовые индикаторы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согласно приложению к настоящему</w:t>
      </w:r>
      <w:r w:rsidR="00AB4816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Pr="00AB48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20D2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2. Настоящ</w:t>
      </w:r>
      <w:r w:rsidR="00AB4816">
        <w:rPr>
          <w:rFonts w:ascii="Times New Roman" w:hAnsi="Times New Roman" w:cs="Times New Roman"/>
          <w:sz w:val="26"/>
          <w:szCs w:val="26"/>
        </w:rPr>
        <w:t>ее постановление</w:t>
      </w:r>
      <w:r w:rsidRPr="00AB4816">
        <w:rPr>
          <w:rFonts w:ascii="Times New Roman" w:hAnsi="Times New Roman" w:cs="Times New Roman"/>
          <w:sz w:val="26"/>
          <w:szCs w:val="26"/>
        </w:rPr>
        <w:t xml:space="preserve"> вступает в силу</w:t>
      </w:r>
      <w:r w:rsidR="00AB4816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 (обнародования), но не ранее</w:t>
      </w:r>
      <w:r w:rsidRPr="00AB4816">
        <w:rPr>
          <w:rFonts w:ascii="Times New Roman" w:hAnsi="Times New Roman" w:cs="Times New Roman"/>
          <w:sz w:val="26"/>
          <w:szCs w:val="26"/>
        </w:rPr>
        <w:t xml:space="preserve"> 1 </w:t>
      </w:r>
      <w:r w:rsidR="00AB4816">
        <w:rPr>
          <w:rFonts w:ascii="Times New Roman" w:hAnsi="Times New Roman" w:cs="Times New Roman"/>
          <w:sz w:val="26"/>
          <w:szCs w:val="26"/>
        </w:rPr>
        <w:t>января</w:t>
      </w:r>
      <w:r w:rsidRPr="00AB4816">
        <w:rPr>
          <w:rFonts w:ascii="Times New Roman" w:hAnsi="Times New Roman" w:cs="Times New Roman"/>
          <w:sz w:val="26"/>
          <w:szCs w:val="26"/>
        </w:rPr>
        <w:t xml:space="preserve"> 202</w:t>
      </w:r>
      <w:r w:rsidR="00AB4816">
        <w:rPr>
          <w:rFonts w:ascii="Times New Roman" w:hAnsi="Times New Roman" w:cs="Times New Roman"/>
          <w:sz w:val="26"/>
          <w:szCs w:val="26"/>
        </w:rPr>
        <w:t>2</w:t>
      </w:r>
      <w:r w:rsidRPr="00AB481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4816" w:rsidRPr="00AB4816" w:rsidRDefault="00AB4816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 настоящего постановления оставляю за собой.</w:t>
      </w:r>
    </w:p>
    <w:p w:rsidR="00D820D2" w:rsidRPr="00EC1FFC" w:rsidRDefault="00D820D2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816" w:rsidRPr="00AB4816" w:rsidRDefault="00AB4816" w:rsidP="00AB4816">
      <w:pPr>
        <w:ind w:right="-1"/>
        <w:rPr>
          <w:rFonts w:ascii="Times New Roman" w:hAnsi="Times New Roman" w:cs="Times New Roman"/>
          <w:sz w:val="26"/>
          <w:szCs w:val="26"/>
        </w:rPr>
        <w:sectPr w:rsidR="00AB4816" w:rsidRPr="00AB4816" w:rsidSect="00AB4816">
          <w:headerReference w:type="default" r:id="rId6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  <w:r w:rsidRPr="00AB481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62E37">
        <w:rPr>
          <w:rFonts w:ascii="Times New Roman" w:hAnsi="Times New Roman" w:cs="Times New Roman"/>
          <w:sz w:val="26"/>
          <w:szCs w:val="26"/>
        </w:rPr>
        <w:t>Куйбышевского</w:t>
      </w:r>
      <w:r w:rsidRPr="00AB4816">
        <w:rPr>
          <w:rFonts w:ascii="Times New Roman" w:hAnsi="Times New Roman" w:cs="Times New Roman"/>
          <w:sz w:val="26"/>
          <w:szCs w:val="26"/>
        </w:rPr>
        <w:t xml:space="preserve"> сельсовета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62E37">
        <w:rPr>
          <w:rFonts w:ascii="Times New Roman" w:hAnsi="Times New Roman" w:cs="Times New Roman"/>
          <w:sz w:val="26"/>
          <w:szCs w:val="26"/>
        </w:rPr>
        <w:t>Л</w:t>
      </w:r>
      <w:r w:rsidRPr="00AB4816">
        <w:rPr>
          <w:rFonts w:ascii="Times New Roman" w:hAnsi="Times New Roman" w:cs="Times New Roman"/>
          <w:sz w:val="26"/>
          <w:szCs w:val="26"/>
        </w:rPr>
        <w:t>.</w:t>
      </w:r>
      <w:r w:rsidR="00C62E37">
        <w:rPr>
          <w:rFonts w:ascii="Times New Roman" w:hAnsi="Times New Roman" w:cs="Times New Roman"/>
          <w:sz w:val="26"/>
          <w:szCs w:val="26"/>
        </w:rPr>
        <w:t>С</w:t>
      </w:r>
      <w:r w:rsidRPr="00AB4816">
        <w:rPr>
          <w:rFonts w:ascii="Times New Roman" w:hAnsi="Times New Roman" w:cs="Times New Roman"/>
          <w:sz w:val="26"/>
          <w:szCs w:val="26"/>
        </w:rPr>
        <w:t>. Ч</w:t>
      </w:r>
      <w:r w:rsidR="00C62E37">
        <w:rPr>
          <w:rFonts w:ascii="Times New Roman" w:hAnsi="Times New Roman" w:cs="Times New Roman"/>
          <w:sz w:val="26"/>
          <w:szCs w:val="26"/>
        </w:rPr>
        <w:t>ап</w:t>
      </w:r>
      <w:r w:rsidRPr="00AB4816">
        <w:rPr>
          <w:rFonts w:ascii="Times New Roman" w:hAnsi="Times New Roman" w:cs="Times New Roman"/>
          <w:sz w:val="26"/>
          <w:szCs w:val="26"/>
        </w:rPr>
        <w:t>ты</w:t>
      </w:r>
      <w:r w:rsidR="00C62E37">
        <w:rPr>
          <w:rFonts w:ascii="Times New Roman" w:hAnsi="Times New Roman" w:cs="Times New Roman"/>
          <w:sz w:val="26"/>
          <w:szCs w:val="26"/>
        </w:rPr>
        <w:t>ко</w:t>
      </w:r>
      <w:r w:rsidRPr="00AB4816">
        <w:rPr>
          <w:rFonts w:ascii="Times New Roman" w:hAnsi="Times New Roman" w:cs="Times New Roman"/>
          <w:sz w:val="26"/>
          <w:szCs w:val="26"/>
        </w:rPr>
        <w:t>в</w:t>
      </w:r>
    </w:p>
    <w:p w:rsidR="00D820D2" w:rsidRPr="00AB4816" w:rsidRDefault="00AB4816" w:rsidP="00AB4816">
      <w:pPr>
        <w:spacing w:after="0" w:line="259" w:lineRule="auto"/>
        <w:ind w:left="5103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D820D2" w:rsidRPr="00AB4816" w:rsidRDefault="00AB4816" w:rsidP="00AB481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C62E3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Куйбышевского</w:t>
      </w:r>
      <w:r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D820D2"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D820D2"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D820D2" w:rsidRPr="00AB4816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г. № _____</w:t>
      </w:r>
    </w:p>
    <w:p w:rsidR="00D820D2" w:rsidRPr="00EC1FFC" w:rsidRDefault="00D820D2" w:rsidP="00D820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4816" w:rsidRPr="00AB4816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Типовые индикаторы </w:t>
      </w:r>
    </w:p>
    <w:p w:rsidR="00D820D2" w:rsidRPr="00AB4816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48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риска нарушения обязательных требований, используемые в качестве основания для проведения внеплановых проверок муниципального жилищного контроля</w:t>
      </w:r>
    </w:p>
    <w:p w:rsidR="00D820D2" w:rsidRPr="00AB4816" w:rsidRDefault="00D820D2" w:rsidP="00AB4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1.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б) порядку осуществления перепланировки и (или) переустройства помещений в многоквартирном доме;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г) к обеспечению доступности для инвалидов помещений в многоквартирных домах;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2. 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</w:t>
      </w:r>
      <w:r w:rsidRPr="00AB4816">
        <w:rPr>
          <w:rFonts w:ascii="Times New Roman" w:hAnsi="Times New Roman" w:cs="Times New Roman"/>
          <w:sz w:val="26"/>
          <w:szCs w:val="26"/>
        </w:rPr>
        <w:lastRenderedPageBreak/>
        <w:t>объявлялись предостережения о недопустимости нарушения аналогичных обязательных требований.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816">
        <w:rPr>
          <w:rFonts w:ascii="Times New Roman" w:hAnsi="Times New Roman" w:cs="Times New Roman"/>
          <w:sz w:val="26"/>
          <w:szCs w:val="26"/>
        </w:rPr>
        <w:t xml:space="preserve"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D820D2" w:rsidRPr="00AB4816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5CD9" w:rsidRPr="00AB4816" w:rsidRDefault="003D5AAF">
      <w:pPr>
        <w:rPr>
          <w:sz w:val="26"/>
          <w:szCs w:val="26"/>
        </w:rPr>
      </w:pPr>
    </w:p>
    <w:sectPr w:rsidR="00915CD9" w:rsidRPr="00AB4816" w:rsidSect="0065564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AF" w:rsidRDefault="003D5AAF" w:rsidP="00E35955">
      <w:pPr>
        <w:spacing w:after="0" w:line="240" w:lineRule="auto"/>
      </w:pPr>
      <w:r>
        <w:separator/>
      </w:r>
    </w:p>
  </w:endnote>
  <w:endnote w:type="continuationSeparator" w:id="0">
    <w:p w:rsidR="003D5AAF" w:rsidRDefault="003D5AAF" w:rsidP="00E3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AF" w:rsidRDefault="003D5AAF" w:rsidP="00E35955">
      <w:pPr>
        <w:spacing w:after="0" w:line="240" w:lineRule="auto"/>
      </w:pPr>
      <w:r>
        <w:separator/>
      </w:r>
    </w:p>
  </w:footnote>
  <w:footnote w:type="continuationSeparator" w:id="0">
    <w:p w:rsidR="003D5AAF" w:rsidRDefault="003D5AAF" w:rsidP="00E3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4461" w:rsidRPr="00674461" w:rsidRDefault="00CA35D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20D2"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E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2"/>
    <w:rsid w:val="0003076E"/>
    <w:rsid w:val="003D5AAF"/>
    <w:rsid w:val="0062279E"/>
    <w:rsid w:val="008C3AA9"/>
    <w:rsid w:val="00935631"/>
    <w:rsid w:val="009D07EB"/>
    <w:rsid w:val="00AB4816"/>
    <w:rsid w:val="00AE1DE1"/>
    <w:rsid w:val="00C62E37"/>
    <w:rsid w:val="00CA35DB"/>
    <w:rsid w:val="00D15E75"/>
    <w:rsid w:val="00D820D2"/>
    <w:rsid w:val="00E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CED5-09DE-4F01-AE0C-F4675686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2021-11-12T09:24:00Z</dcterms:created>
  <dcterms:modified xsi:type="dcterms:W3CDTF">2021-11-12T09:24:00Z</dcterms:modified>
</cp:coreProperties>
</file>