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EC" w:rsidRDefault="00D004EC" w:rsidP="00D004EC">
      <w:pPr>
        <w:tabs>
          <w:tab w:val="left" w:pos="1134"/>
        </w:tabs>
        <w:jc w:val="center"/>
        <w:rPr>
          <w:sz w:val="26"/>
        </w:rPr>
      </w:pPr>
      <w:bookmarkStart w:id="0" w:name="_GoBack"/>
      <w:bookmarkEnd w:id="0"/>
      <w:r>
        <w:rPr>
          <w:rFonts w:ascii="Tahoma" w:hAnsi="Tahoma" w:cs="Tahoma"/>
          <w:sz w:val="18"/>
          <w:szCs w:val="18"/>
        </w:rPr>
        <w:t> </w:t>
      </w:r>
      <w:r>
        <w:rPr>
          <w:sz w:val="26"/>
        </w:rPr>
        <w:t>Российская Федерация</w:t>
      </w:r>
    </w:p>
    <w:p w:rsidR="00D004EC" w:rsidRDefault="00D004EC" w:rsidP="00D004EC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D004EC" w:rsidRDefault="00D004EC" w:rsidP="00D004EC">
      <w:pPr>
        <w:jc w:val="center"/>
        <w:rPr>
          <w:sz w:val="26"/>
        </w:rPr>
      </w:pPr>
      <w:r>
        <w:rPr>
          <w:sz w:val="26"/>
        </w:rPr>
        <w:t>Бейский район</w:t>
      </w:r>
    </w:p>
    <w:p w:rsidR="00D004EC" w:rsidRDefault="00D004EC" w:rsidP="00D004EC">
      <w:pPr>
        <w:jc w:val="center"/>
        <w:rPr>
          <w:sz w:val="26"/>
        </w:rPr>
      </w:pPr>
      <w:r>
        <w:rPr>
          <w:sz w:val="26"/>
        </w:rPr>
        <w:t>Администрация  Новоенисейского сельсовета</w:t>
      </w:r>
    </w:p>
    <w:p w:rsidR="00D004EC" w:rsidRDefault="00D004EC" w:rsidP="00D004EC">
      <w:pPr>
        <w:jc w:val="center"/>
        <w:rPr>
          <w:sz w:val="26"/>
        </w:rPr>
      </w:pPr>
    </w:p>
    <w:p w:rsidR="00D004EC" w:rsidRDefault="00D004EC" w:rsidP="00D004EC">
      <w:pPr>
        <w:rPr>
          <w:sz w:val="26"/>
        </w:rPr>
      </w:pPr>
    </w:p>
    <w:p w:rsidR="00D004EC" w:rsidRDefault="00D004EC" w:rsidP="00D004EC">
      <w:pPr>
        <w:pStyle w:val="3"/>
        <w:jc w:val="center"/>
        <w:rPr>
          <w:sz w:val="26"/>
        </w:rPr>
      </w:pPr>
      <w:r>
        <w:rPr>
          <w:sz w:val="26"/>
        </w:rPr>
        <w:t>ПОСТАНОВЛЕНИЕ</w:t>
      </w:r>
    </w:p>
    <w:p w:rsidR="00D004EC" w:rsidRDefault="00D004EC" w:rsidP="00D004EC">
      <w:pPr>
        <w:rPr>
          <w:sz w:val="26"/>
        </w:rPr>
      </w:pPr>
    </w:p>
    <w:p w:rsidR="00D004EC" w:rsidRDefault="00D004EC" w:rsidP="00D004EC">
      <w:pPr>
        <w:rPr>
          <w:sz w:val="26"/>
        </w:rPr>
      </w:pPr>
    </w:p>
    <w:p w:rsidR="00D004EC" w:rsidRDefault="00D004EC" w:rsidP="00D004EC">
      <w:pPr>
        <w:rPr>
          <w:sz w:val="26"/>
        </w:rPr>
      </w:pPr>
      <w:r>
        <w:rPr>
          <w:sz w:val="26"/>
        </w:rPr>
        <w:t>от «</w:t>
      </w:r>
      <w:r w:rsidR="00C455F4">
        <w:rPr>
          <w:sz w:val="26"/>
        </w:rPr>
        <w:t>16</w:t>
      </w:r>
      <w:r>
        <w:rPr>
          <w:sz w:val="26"/>
        </w:rPr>
        <w:t xml:space="preserve">» </w:t>
      </w:r>
      <w:r w:rsidR="00C455F4">
        <w:rPr>
          <w:sz w:val="26"/>
        </w:rPr>
        <w:t xml:space="preserve">сентября </w:t>
      </w:r>
      <w:r>
        <w:rPr>
          <w:sz w:val="26"/>
        </w:rPr>
        <w:t>202</w:t>
      </w:r>
      <w:r w:rsidR="00C455F4">
        <w:rPr>
          <w:sz w:val="26"/>
        </w:rPr>
        <w:t>2</w:t>
      </w:r>
      <w:r>
        <w:rPr>
          <w:sz w:val="26"/>
        </w:rPr>
        <w:t xml:space="preserve"> г.                    с. Новоенисейка                                          </w:t>
      </w:r>
      <w:r w:rsidR="00C455F4">
        <w:rPr>
          <w:sz w:val="26"/>
        </w:rPr>
        <w:t xml:space="preserve">   </w:t>
      </w:r>
      <w:r>
        <w:rPr>
          <w:sz w:val="26"/>
        </w:rPr>
        <w:t xml:space="preserve">№ </w:t>
      </w:r>
      <w:r w:rsidR="00C455F4">
        <w:rPr>
          <w:sz w:val="26"/>
        </w:rPr>
        <w:t>46</w:t>
      </w:r>
    </w:p>
    <w:p w:rsidR="00D004EC" w:rsidRDefault="00D004EC" w:rsidP="00D004EC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3"/>
        <w:gridCol w:w="4742"/>
      </w:tblGrid>
      <w:tr w:rsidR="00D004EC" w:rsidTr="00D004EC">
        <w:trPr>
          <w:trHeight w:val="1268"/>
        </w:trPr>
        <w:tc>
          <w:tcPr>
            <w:tcW w:w="4783" w:type="dxa"/>
          </w:tcPr>
          <w:p w:rsidR="00D004EC" w:rsidRDefault="00D004EC">
            <w:pPr>
              <w:tabs>
                <w:tab w:val="left" w:pos="35"/>
              </w:tabs>
              <w:spacing w:before="10" w:line="298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 утверждении муниципальной  программы «Социальная поддержка граждан  на 202</w:t>
            </w:r>
            <w:r w:rsidR="00C455F4">
              <w:rPr>
                <w:b/>
                <w:sz w:val="26"/>
                <w:szCs w:val="26"/>
                <w:lang w:eastAsia="en-US"/>
              </w:rPr>
              <w:t>3</w:t>
            </w:r>
            <w:r>
              <w:rPr>
                <w:b/>
                <w:sz w:val="26"/>
                <w:szCs w:val="26"/>
                <w:lang w:eastAsia="en-US"/>
              </w:rPr>
              <w:t xml:space="preserve"> – 202</w:t>
            </w:r>
            <w:r w:rsidR="00C455F4">
              <w:rPr>
                <w:b/>
                <w:sz w:val="26"/>
                <w:szCs w:val="26"/>
                <w:lang w:eastAsia="en-US"/>
              </w:rPr>
              <w:t>5</w:t>
            </w:r>
            <w:r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  <w:p w:rsidR="00D004EC" w:rsidRDefault="00D004EC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049" w:type="dxa"/>
          </w:tcPr>
          <w:p w:rsidR="00D004EC" w:rsidRDefault="00D004EC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</w:tr>
    </w:tbl>
    <w:p w:rsidR="00D004EC" w:rsidRDefault="00D004EC" w:rsidP="00D004EC">
      <w:pPr>
        <w:rPr>
          <w:b/>
          <w:sz w:val="26"/>
          <w:szCs w:val="26"/>
        </w:rPr>
      </w:pPr>
    </w:p>
    <w:p w:rsidR="00D004EC" w:rsidRDefault="00D004EC" w:rsidP="00D004EC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статьей 179 Бюджетного Кодекса Российской Федерации, статьей 9 Устава муниципального образования Новоенисейский сельсовет, Администрация Новоенисейского сельсовета </w:t>
      </w:r>
      <w:r>
        <w:rPr>
          <w:b/>
          <w:sz w:val="26"/>
          <w:szCs w:val="26"/>
        </w:rPr>
        <w:t>ПОСТАНОВЛЯЕТ:</w:t>
      </w:r>
    </w:p>
    <w:p w:rsidR="00D004EC" w:rsidRDefault="00D004EC" w:rsidP="00D004EC">
      <w:pPr>
        <w:rPr>
          <w:b/>
          <w:sz w:val="26"/>
          <w:szCs w:val="26"/>
        </w:rPr>
      </w:pPr>
    </w:p>
    <w:p w:rsidR="00D004EC" w:rsidRDefault="00D004EC" w:rsidP="00D004EC">
      <w:pPr>
        <w:ind w:firstLine="709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  <w:szCs w:val="26"/>
        </w:rPr>
        <w:t>. Утвердить прилагаемую муниципальную программу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«Социальная поддержка граждан  на 202</w:t>
      </w:r>
      <w:r w:rsidR="00C455F4">
        <w:rPr>
          <w:sz w:val="26"/>
          <w:szCs w:val="26"/>
        </w:rPr>
        <w:t>3</w:t>
      </w:r>
      <w:r>
        <w:rPr>
          <w:sz w:val="26"/>
          <w:szCs w:val="26"/>
        </w:rPr>
        <w:t xml:space="preserve"> – 202</w:t>
      </w:r>
      <w:r w:rsidR="00C455F4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годы».</w:t>
      </w:r>
    </w:p>
    <w:p w:rsidR="00D004EC" w:rsidRDefault="00D004EC" w:rsidP="00D00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 Считать утратившим силу постановление Администрации Новоенисейского сельсовета</w:t>
      </w:r>
      <w:r w:rsidR="00C455F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="00C455F4">
        <w:rPr>
          <w:sz w:val="26"/>
          <w:szCs w:val="26"/>
        </w:rPr>
        <w:t>09</w:t>
      </w:r>
      <w:r>
        <w:rPr>
          <w:sz w:val="26"/>
          <w:szCs w:val="26"/>
        </w:rPr>
        <w:t>.11.20</w:t>
      </w:r>
      <w:r w:rsidR="00C455F4">
        <w:rPr>
          <w:sz w:val="26"/>
          <w:szCs w:val="26"/>
        </w:rPr>
        <w:t xml:space="preserve">21 № 142 </w:t>
      </w:r>
      <w:r>
        <w:rPr>
          <w:sz w:val="26"/>
          <w:szCs w:val="26"/>
        </w:rPr>
        <w:t>«Об утверждении муниципальной программы «Социальная поддержка граждан на 202</w:t>
      </w:r>
      <w:r w:rsidR="00C455F4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C455F4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годы».</w:t>
      </w:r>
    </w:p>
    <w:p w:rsidR="00D004EC" w:rsidRDefault="00A65566" w:rsidP="00D004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004EC">
        <w:rPr>
          <w:sz w:val="26"/>
          <w:szCs w:val="26"/>
        </w:rPr>
        <w:t>. Главному бухгалтеру Администрации Новоенисейского сельсовета предусмотреть расходы на финансирование муниципальной</w:t>
      </w:r>
      <w:r w:rsidR="00C455F4">
        <w:rPr>
          <w:sz w:val="26"/>
          <w:szCs w:val="26"/>
        </w:rPr>
        <w:t xml:space="preserve"> </w:t>
      </w:r>
      <w:r w:rsidR="00D004EC">
        <w:rPr>
          <w:sz w:val="26"/>
          <w:szCs w:val="26"/>
        </w:rPr>
        <w:t>программы</w:t>
      </w:r>
      <w:r w:rsidR="00D004EC">
        <w:rPr>
          <w:b/>
          <w:sz w:val="26"/>
          <w:szCs w:val="26"/>
        </w:rPr>
        <w:t xml:space="preserve"> </w:t>
      </w:r>
      <w:r w:rsidR="00D004EC">
        <w:rPr>
          <w:sz w:val="26"/>
          <w:szCs w:val="26"/>
        </w:rPr>
        <w:t>«Социальная поддержка граждан на 202</w:t>
      </w:r>
      <w:r w:rsidR="00C455F4">
        <w:rPr>
          <w:sz w:val="26"/>
          <w:szCs w:val="26"/>
        </w:rPr>
        <w:t>3</w:t>
      </w:r>
      <w:r w:rsidR="00D004EC">
        <w:rPr>
          <w:sz w:val="26"/>
          <w:szCs w:val="26"/>
        </w:rPr>
        <w:t xml:space="preserve"> – 202</w:t>
      </w:r>
      <w:r w:rsidR="00C455F4">
        <w:rPr>
          <w:sz w:val="26"/>
          <w:szCs w:val="26"/>
        </w:rPr>
        <w:t>5</w:t>
      </w:r>
      <w:r w:rsidR="00D004EC">
        <w:rPr>
          <w:sz w:val="26"/>
          <w:szCs w:val="26"/>
        </w:rPr>
        <w:t xml:space="preserve"> годы».</w:t>
      </w:r>
    </w:p>
    <w:p w:rsidR="00D004EC" w:rsidRDefault="00A65566" w:rsidP="00D004E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D004EC">
        <w:rPr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D004EC" w:rsidRDefault="00D004EC" w:rsidP="00D004EC">
      <w:pPr>
        <w:ind w:right="-5" w:firstLine="709"/>
        <w:jc w:val="both"/>
        <w:outlineLvl w:val="0"/>
        <w:rPr>
          <w:bCs/>
          <w:sz w:val="26"/>
          <w:szCs w:val="26"/>
        </w:rPr>
      </w:pPr>
    </w:p>
    <w:p w:rsidR="00D004EC" w:rsidRDefault="00D004EC" w:rsidP="00D004EC">
      <w:pPr>
        <w:ind w:right="-5"/>
        <w:jc w:val="both"/>
        <w:outlineLvl w:val="0"/>
        <w:rPr>
          <w:bCs/>
          <w:sz w:val="26"/>
          <w:szCs w:val="26"/>
        </w:rPr>
      </w:pPr>
    </w:p>
    <w:p w:rsidR="00D004EC" w:rsidRDefault="00D004EC" w:rsidP="00D004E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4EC" w:rsidRDefault="00D004EC" w:rsidP="00D004E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Новоенисейского сельсовета                                                      Н.В. Пирожкова</w:t>
      </w: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138CB" w:rsidRDefault="00B138CB" w:rsidP="00B138C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98"/>
        <w:gridCol w:w="3657"/>
      </w:tblGrid>
      <w:tr w:rsidR="00B138CB" w:rsidTr="00B138CB">
        <w:trPr>
          <w:trHeight w:val="1245"/>
        </w:trPr>
        <w:tc>
          <w:tcPr>
            <w:tcW w:w="5868" w:type="dxa"/>
            <w:hideMark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703" w:type="dxa"/>
          </w:tcPr>
          <w:p w:rsidR="00B138CB" w:rsidRDefault="00B138CB">
            <w:pPr>
              <w:rPr>
                <w:sz w:val="26"/>
                <w:szCs w:val="26"/>
              </w:rPr>
            </w:pPr>
          </w:p>
          <w:p w:rsidR="00D004EC" w:rsidRDefault="00D004EC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</w:t>
            </w: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Новоенисейского сельсовета</w:t>
            </w:r>
          </w:p>
          <w:p w:rsidR="00B138CB" w:rsidRDefault="00EA4CD6" w:rsidP="00C455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  <w:r w:rsidR="00426298">
              <w:rPr>
                <w:sz w:val="26"/>
                <w:szCs w:val="26"/>
              </w:rPr>
              <w:t xml:space="preserve"> </w:t>
            </w:r>
            <w:r w:rsidR="00C455F4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</w:t>
            </w:r>
            <w:r w:rsidR="00C455F4">
              <w:rPr>
                <w:sz w:val="26"/>
                <w:szCs w:val="26"/>
              </w:rPr>
              <w:t>сентября</w:t>
            </w:r>
            <w:r>
              <w:rPr>
                <w:sz w:val="26"/>
                <w:szCs w:val="26"/>
              </w:rPr>
              <w:t xml:space="preserve"> 20</w:t>
            </w:r>
            <w:r w:rsidR="00426298">
              <w:rPr>
                <w:sz w:val="26"/>
                <w:szCs w:val="26"/>
              </w:rPr>
              <w:t>2</w:t>
            </w:r>
            <w:r w:rsidR="00C455F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г. № </w:t>
            </w:r>
            <w:r w:rsidR="00C455F4">
              <w:rPr>
                <w:sz w:val="26"/>
                <w:szCs w:val="26"/>
              </w:rPr>
              <w:t>46</w:t>
            </w:r>
          </w:p>
        </w:tc>
      </w:tr>
    </w:tbl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jc w:val="center"/>
        <w:rPr>
          <w:sz w:val="36"/>
          <w:szCs w:val="36"/>
        </w:rPr>
      </w:pPr>
    </w:p>
    <w:p w:rsidR="00B138CB" w:rsidRDefault="00B138CB" w:rsidP="00B138CB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МУНИЦИПАЛЬНАЯ ПРОГРАММА</w:t>
      </w:r>
    </w:p>
    <w:p w:rsidR="00B138CB" w:rsidRDefault="00B138CB" w:rsidP="00B138CB">
      <w:pPr>
        <w:jc w:val="center"/>
        <w:rPr>
          <w:sz w:val="36"/>
          <w:szCs w:val="36"/>
        </w:rPr>
      </w:pPr>
    </w:p>
    <w:p w:rsidR="00B138CB" w:rsidRDefault="00B138CB" w:rsidP="00B138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«Социальная поддержка граждан  </w:t>
      </w:r>
    </w:p>
    <w:p w:rsidR="00B138CB" w:rsidRDefault="00B138CB" w:rsidP="00B138C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на 202</w:t>
      </w:r>
      <w:r w:rsidR="002B6DCC">
        <w:rPr>
          <w:sz w:val="36"/>
          <w:szCs w:val="36"/>
        </w:rPr>
        <w:t>3</w:t>
      </w:r>
      <w:r>
        <w:rPr>
          <w:sz w:val="36"/>
          <w:szCs w:val="36"/>
        </w:rPr>
        <w:t xml:space="preserve"> – 202</w:t>
      </w:r>
      <w:r w:rsidR="002B6DCC">
        <w:rPr>
          <w:sz w:val="36"/>
          <w:szCs w:val="36"/>
        </w:rPr>
        <w:t>5</w:t>
      </w:r>
      <w:r>
        <w:rPr>
          <w:sz w:val="36"/>
          <w:szCs w:val="36"/>
        </w:rPr>
        <w:t xml:space="preserve"> годы»</w:t>
      </w:r>
    </w:p>
    <w:p w:rsidR="00B138CB" w:rsidRDefault="00B138CB" w:rsidP="00B138CB">
      <w:pPr>
        <w:jc w:val="center"/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>
      <w:pPr>
        <w:rPr>
          <w:sz w:val="36"/>
          <w:szCs w:val="36"/>
        </w:rPr>
      </w:pPr>
    </w:p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/>
    <w:p w:rsidR="00B138CB" w:rsidRDefault="00B138CB" w:rsidP="00B138CB">
      <w:pPr>
        <w:jc w:val="center"/>
        <w:rPr>
          <w:b/>
        </w:rPr>
      </w:pPr>
      <w:r>
        <w:rPr>
          <w:b/>
        </w:rPr>
        <w:lastRenderedPageBreak/>
        <w:t>ПАСПОРТ ПРОГРАММЫ</w:t>
      </w:r>
    </w:p>
    <w:p w:rsidR="00B138CB" w:rsidRDefault="00B138CB" w:rsidP="00B138CB">
      <w:pPr>
        <w:jc w:val="center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430"/>
      </w:tblGrid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2B6DCC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«Социальная поддержка граждан  на 202</w:t>
            </w:r>
            <w:r w:rsidR="002B6D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– 202</w:t>
            </w:r>
            <w:r w:rsidR="002B6DC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Pr="0069722B" w:rsidRDefault="0069722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9722B">
              <w:rPr>
                <w:color w:val="000000"/>
                <w:sz w:val="26"/>
                <w:szCs w:val="26"/>
                <w:shd w:val="clear" w:color="auto" w:fill="FFFFFF"/>
              </w:rPr>
              <w:t>-Закон «О муниципальной службе в Российской Федерации» от 02.03.2007 № 25-ФЗ;</w:t>
            </w:r>
          </w:p>
          <w:p w:rsidR="0069722B" w:rsidRPr="0069722B" w:rsidRDefault="0069722B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9722B">
              <w:rPr>
                <w:color w:val="000000"/>
                <w:sz w:val="26"/>
                <w:szCs w:val="26"/>
                <w:shd w:val="clear" w:color="auto" w:fill="FFFFFF"/>
              </w:rPr>
              <w:t>-Закон «О государственном пенсионном обеспечении в Российской Федерации» от 15.12.2001 № 166-ФЗ;</w:t>
            </w:r>
          </w:p>
          <w:p w:rsidR="0069722B" w:rsidRDefault="0069722B">
            <w:pPr>
              <w:jc w:val="both"/>
              <w:rPr>
                <w:sz w:val="26"/>
                <w:szCs w:val="26"/>
              </w:rPr>
            </w:pPr>
            <w:r w:rsidRPr="0069722B">
              <w:rPr>
                <w:color w:val="000000"/>
                <w:sz w:val="26"/>
                <w:szCs w:val="26"/>
                <w:shd w:val="clear" w:color="auto" w:fill="FFFFFF"/>
              </w:rPr>
              <w:t>Закон «О страховых пенсиях» от 28.12.2013 № 400-ФЗ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 Бейского  района Республики Хакасия</w:t>
            </w:r>
            <w:r>
              <w:t xml:space="preserve"> 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муниципальной службы</w:t>
            </w:r>
            <w:r w:rsidR="006C055E">
              <w:rPr>
                <w:sz w:val="26"/>
                <w:szCs w:val="26"/>
              </w:rPr>
              <w:t>, компенсация коммунальных расходов</w:t>
            </w:r>
          </w:p>
        </w:tc>
      </w:tr>
      <w:tr w:rsidR="00B138CB" w:rsidTr="00B138CB">
        <w:trPr>
          <w:trHeight w:val="12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доплата к государственной или трудовой пенсии лицам, замещавшим должно</w:t>
            </w:r>
            <w:r w:rsidR="00EA4CD6">
              <w:rPr>
                <w:sz w:val="26"/>
                <w:szCs w:val="26"/>
              </w:rPr>
              <w:t>сти муниципальной службы: в 202</w:t>
            </w:r>
            <w:r w:rsidR="002062FA">
              <w:rPr>
                <w:sz w:val="26"/>
                <w:szCs w:val="26"/>
              </w:rPr>
              <w:t>3</w:t>
            </w:r>
            <w:r w:rsidR="00EA4CD6">
              <w:rPr>
                <w:sz w:val="26"/>
                <w:szCs w:val="26"/>
              </w:rPr>
              <w:t xml:space="preserve"> году- 4 чел., в 202</w:t>
            </w:r>
            <w:r w:rsidR="002062FA">
              <w:rPr>
                <w:sz w:val="26"/>
                <w:szCs w:val="26"/>
              </w:rPr>
              <w:t>4</w:t>
            </w:r>
            <w:r w:rsidR="00EA4CD6">
              <w:rPr>
                <w:sz w:val="26"/>
                <w:szCs w:val="26"/>
              </w:rPr>
              <w:t xml:space="preserve"> году – </w:t>
            </w:r>
            <w:r w:rsidR="005B4134">
              <w:rPr>
                <w:sz w:val="26"/>
                <w:szCs w:val="26"/>
              </w:rPr>
              <w:t>5</w:t>
            </w:r>
            <w:r w:rsidR="00EA4CD6">
              <w:rPr>
                <w:sz w:val="26"/>
                <w:szCs w:val="26"/>
              </w:rPr>
              <w:t xml:space="preserve"> чел., к 202</w:t>
            </w:r>
            <w:r w:rsidR="002062FA">
              <w:rPr>
                <w:sz w:val="26"/>
                <w:szCs w:val="26"/>
              </w:rPr>
              <w:t>5</w:t>
            </w:r>
            <w:r w:rsidR="00EA4CD6">
              <w:rPr>
                <w:sz w:val="26"/>
                <w:szCs w:val="26"/>
              </w:rPr>
              <w:t xml:space="preserve"> году- </w:t>
            </w:r>
            <w:r w:rsidR="00E239F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чел.</w:t>
            </w:r>
          </w:p>
          <w:p w:rsidR="006C055E" w:rsidRDefault="006C055E" w:rsidP="0095165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компенсацию коммунальных услуг: в 202</w:t>
            </w:r>
            <w:r w:rsidR="009516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году-</w:t>
            </w:r>
            <w:r w:rsidR="009516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чел., в 202</w:t>
            </w:r>
            <w:r w:rsidR="0095165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году- </w:t>
            </w:r>
            <w:r w:rsidR="009516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чел., в 202</w:t>
            </w:r>
            <w:r w:rsidR="0095165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году-</w:t>
            </w:r>
            <w:r w:rsidR="0095165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 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программы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Pr="00E65CD6" w:rsidRDefault="00E65CD6" w:rsidP="0081460E">
            <w:pPr>
              <w:tabs>
                <w:tab w:val="left" w:pos="540"/>
              </w:tabs>
              <w:jc w:val="both"/>
              <w:rPr>
                <w:color w:val="FF0000"/>
                <w:sz w:val="26"/>
                <w:szCs w:val="26"/>
              </w:rPr>
            </w:pPr>
            <w:r w:rsidRPr="00E450C9">
              <w:rPr>
                <w:color w:val="FF0000"/>
                <w:sz w:val="26"/>
                <w:szCs w:val="26"/>
              </w:rPr>
              <w:t xml:space="preserve">Средства местного бюджета  </w:t>
            </w:r>
            <w:r w:rsidR="0081460E">
              <w:rPr>
                <w:color w:val="FF0000"/>
                <w:sz w:val="26"/>
                <w:szCs w:val="26"/>
              </w:rPr>
              <w:t>2109,4</w:t>
            </w:r>
            <w:r w:rsidR="00B138CB" w:rsidRPr="00E450C9">
              <w:rPr>
                <w:color w:val="FF0000"/>
                <w:sz w:val="26"/>
                <w:szCs w:val="26"/>
              </w:rPr>
              <w:t xml:space="preserve"> тыс. </w:t>
            </w:r>
            <w:r w:rsidR="00EA4CD6" w:rsidRPr="00E450C9">
              <w:rPr>
                <w:color w:val="FF0000"/>
                <w:sz w:val="26"/>
                <w:szCs w:val="26"/>
              </w:rPr>
              <w:t>руб., в т.ч. 202</w:t>
            </w:r>
            <w:r w:rsidR="0095165F" w:rsidRPr="00E450C9">
              <w:rPr>
                <w:color w:val="FF0000"/>
                <w:sz w:val="26"/>
                <w:szCs w:val="26"/>
              </w:rPr>
              <w:t>3</w:t>
            </w:r>
            <w:r w:rsidR="00B138CB" w:rsidRPr="00E450C9">
              <w:rPr>
                <w:color w:val="FF0000"/>
                <w:sz w:val="26"/>
                <w:szCs w:val="26"/>
              </w:rPr>
              <w:t xml:space="preserve"> год- </w:t>
            </w:r>
            <w:r w:rsidR="00E450C9" w:rsidRPr="00E450C9">
              <w:rPr>
                <w:color w:val="FF0000"/>
                <w:sz w:val="26"/>
                <w:szCs w:val="26"/>
              </w:rPr>
              <w:t>611</w:t>
            </w:r>
            <w:r w:rsidR="0095165F" w:rsidRPr="00E450C9">
              <w:rPr>
                <w:color w:val="FF0000"/>
                <w:sz w:val="26"/>
                <w:szCs w:val="26"/>
              </w:rPr>
              <w:t>,0</w:t>
            </w:r>
            <w:r w:rsidR="00EA4CD6" w:rsidRPr="00E450C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A4CD6" w:rsidRPr="00E450C9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="00EA4CD6" w:rsidRPr="00E450C9">
              <w:rPr>
                <w:color w:val="FF0000"/>
                <w:sz w:val="26"/>
                <w:szCs w:val="26"/>
              </w:rPr>
              <w:t>.; 202</w:t>
            </w:r>
            <w:r w:rsidR="0095165F" w:rsidRPr="00E450C9">
              <w:rPr>
                <w:color w:val="FF0000"/>
                <w:sz w:val="26"/>
                <w:szCs w:val="26"/>
              </w:rPr>
              <w:t>4</w:t>
            </w:r>
            <w:r w:rsidR="00EA4CD6" w:rsidRPr="00E450C9">
              <w:rPr>
                <w:color w:val="FF0000"/>
                <w:sz w:val="26"/>
                <w:szCs w:val="26"/>
              </w:rPr>
              <w:t xml:space="preserve"> год- </w:t>
            </w:r>
            <w:r w:rsidR="00E450C9" w:rsidRPr="00E450C9">
              <w:rPr>
                <w:color w:val="FF0000"/>
                <w:sz w:val="26"/>
                <w:szCs w:val="26"/>
              </w:rPr>
              <w:t>749,2</w:t>
            </w:r>
            <w:r w:rsidR="00EA4CD6" w:rsidRPr="00E450C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EA4CD6" w:rsidRPr="00E450C9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="00EA4CD6" w:rsidRPr="00E450C9">
              <w:rPr>
                <w:color w:val="FF0000"/>
                <w:sz w:val="26"/>
                <w:szCs w:val="26"/>
              </w:rPr>
              <w:t>.; 202</w:t>
            </w:r>
            <w:r w:rsidR="0095165F" w:rsidRPr="00E450C9">
              <w:rPr>
                <w:color w:val="FF0000"/>
                <w:sz w:val="26"/>
                <w:szCs w:val="26"/>
              </w:rPr>
              <w:t>5</w:t>
            </w:r>
            <w:r w:rsidR="00EA4CD6" w:rsidRPr="00E450C9">
              <w:rPr>
                <w:color w:val="FF0000"/>
                <w:sz w:val="26"/>
                <w:szCs w:val="26"/>
              </w:rPr>
              <w:t xml:space="preserve"> год-</w:t>
            </w:r>
            <w:r w:rsidR="00E450C9" w:rsidRPr="00E450C9">
              <w:rPr>
                <w:color w:val="FF0000"/>
                <w:sz w:val="26"/>
                <w:szCs w:val="26"/>
              </w:rPr>
              <w:t>749,2</w:t>
            </w:r>
            <w:r w:rsidR="00EA4CD6" w:rsidRPr="00E450C9">
              <w:rPr>
                <w:color w:val="FF0000"/>
                <w:sz w:val="26"/>
                <w:szCs w:val="26"/>
              </w:rPr>
              <w:t xml:space="preserve"> </w:t>
            </w:r>
            <w:r w:rsidR="00B138CB" w:rsidRPr="00E450C9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138CB" w:rsidRPr="00E450C9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="00B138CB" w:rsidRPr="00E450C9">
              <w:rPr>
                <w:color w:val="FF0000"/>
                <w:sz w:val="26"/>
                <w:szCs w:val="26"/>
              </w:rPr>
              <w:t>.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EA4CD6" w:rsidP="0063748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63748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63748E">
              <w:rPr>
                <w:sz w:val="26"/>
                <w:szCs w:val="26"/>
              </w:rPr>
              <w:t>5</w:t>
            </w:r>
            <w:r w:rsidR="00B138CB">
              <w:rPr>
                <w:sz w:val="26"/>
                <w:szCs w:val="26"/>
              </w:rPr>
              <w:t xml:space="preserve"> годы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программных мероприятий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 Новоенисейского сельсовета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подпрограмм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6374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«Старшее по</w:t>
            </w:r>
            <w:r w:rsidR="00EA4CD6">
              <w:rPr>
                <w:sz w:val="26"/>
                <w:szCs w:val="26"/>
              </w:rPr>
              <w:t>коление на 202</w:t>
            </w:r>
            <w:r w:rsidR="0063748E">
              <w:rPr>
                <w:sz w:val="26"/>
                <w:szCs w:val="26"/>
              </w:rPr>
              <w:t>3</w:t>
            </w:r>
            <w:r w:rsidR="00EA4CD6">
              <w:rPr>
                <w:sz w:val="26"/>
                <w:szCs w:val="26"/>
              </w:rPr>
              <w:t>-202</w:t>
            </w:r>
            <w:r w:rsidR="0063748E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г.г.» </w:t>
            </w:r>
            <w:r w:rsidR="00FE7702">
              <w:rPr>
                <w:sz w:val="26"/>
                <w:szCs w:val="26"/>
              </w:rPr>
              <w:t>, п</w:t>
            </w:r>
            <w:r w:rsidR="00FE7702" w:rsidRPr="00FE7702">
              <w:rPr>
                <w:sz w:val="26"/>
                <w:szCs w:val="26"/>
              </w:rPr>
              <w:t>одпрограмма "Развитие мер социальной поддержки отдельных категорий граждан на 202</w:t>
            </w:r>
            <w:r w:rsidR="0063748E">
              <w:rPr>
                <w:sz w:val="26"/>
                <w:szCs w:val="26"/>
              </w:rPr>
              <w:t>3</w:t>
            </w:r>
            <w:r w:rsidR="00FE7702" w:rsidRPr="00FE7702">
              <w:rPr>
                <w:sz w:val="26"/>
                <w:szCs w:val="26"/>
              </w:rPr>
              <w:t>-202</w:t>
            </w:r>
            <w:r w:rsidR="0063748E">
              <w:rPr>
                <w:sz w:val="26"/>
                <w:szCs w:val="26"/>
              </w:rPr>
              <w:t>5</w:t>
            </w:r>
            <w:r w:rsidR="00FE7702" w:rsidRPr="00FE7702">
              <w:rPr>
                <w:sz w:val="26"/>
                <w:szCs w:val="26"/>
              </w:rPr>
              <w:t xml:space="preserve"> годы"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D56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</w:t>
            </w:r>
            <w:r w:rsidR="00EA4CD6">
              <w:rPr>
                <w:sz w:val="26"/>
                <w:szCs w:val="26"/>
              </w:rPr>
              <w:t xml:space="preserve">иципальной службы в количестве </w:t>
            </w:r>
            <w:r w:rsidR="00E528E2">
              <w:rPr>
                <w:sz w:val="26"/>
                <w:szCs w:val="26"/>
              </w:rPr>
              <w:t>4-5</w:t>
            </w:r>
            <w:r>
              <w:rPr>
                <w:sz w:val="26"/>
                <w:szCs w:val="26"/>
              </w:rPr>
              <w:t xml:space="preserve"> человека ежегодно</w:t>
            </w:r>
            <w:r w:rsidR="006C055E">
              <w:rPr>
                <w:sz w:val="26"/>
                <w:szCs w:val="26"/>
              </w:rPr>
              <w:t>.</w:t>
            </w:r>
          </w:p>
          <w:p w:rsidR="00B138CB" w:rsidRDefault="00297D56" w:rsidP="006374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коммунальных услуг в количес</w:t>
            </w:r>
            <w:r w:rsidR="0022488F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 </w:t>
            </w:r>
            <w:r w:rsidR="0063748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человек.</w:t>
            </w:r>
            <w:r w:rsidR="006C055E">
              <w:rPr>
                <w:sz w:val="26"/>
                <w:szCs w:val="26"/>
              </w:rPr>
              <w:t xml:space="preserve"> 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E528E2" w:rsidRDefault="00E528E2" w:rsidP="00B138CB">
      <w:pPr>
        <w:tabs>
          <w:tab w:val="left" w:pos="540"/>
        </w:tabs>
        <w:rPr>
          <w:b/>
          <w:sz w:val="26"/>
          <w:szCs w:val="26"/>
        </w:rPr>
      </w:pPr>
    </w:p>
    <w:p w:rsidR="00E528E2" w:rsidRDefault="00E528E2" w:rsidP="00B138CB">
      <w:pPr>
        <w:tabs>
          <w:tab w:val="left" w:pos="540"/>
        </w:tabs>
        <w:rPr>
          <w:b/>
          <w:sz w:val="26"/>
          <w:szCs w:val="26"/>
        </w:rPr>
      </w:pPr>
    </w:p>
    <w:p w:rsidR="00E528E2" w:rsidRDefault="00E528E2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Pr="00DC5FF4" w:rsidRDefault="00B138CB" w:rsidP="00DC5FF4">
      <w:pPr>
        <w:numPr>
          <w:ilvl w:val="0"/>
          <w:numId w:val="1"/>
        </w:numPr>
        <w:tabs>
          <w:tab w:val="left" w:pos="540"/>
        </w:tabs>
        <w:jc w:val="center"/>
        <w:rPr>
          <w:b/>
          <w:sz w:val="26"/>
          <w:szCs w:val="26"/>
        </w:rPr>
      </w:pPr>
      <w:r w:rsidRPr="00DC5FF4">
        <w:rPr>
          <w:b/>
          <w:sz w:val="26"/>
          <w:szCs w:val="26"/>
        </w:rPr>
        <w:lastRenderedPageBreak/>
        <w:t xml:space="preserve">ХАРАКТЕРИСТИКА ПРОБЛЕМЫ </w:t>
      </w:r>
    </w:p>
    <w:p w:rsidR="00B138CB" w:rsidRDefault="00B138CB" w:rsidP="00B138CB">
      <w:pPr>
        <w:tabs>
          <w:tab w:val="left" w:pos="540"/>
        </w:tabs>
        <w:ind w:left="360"/>
        <w:jc w:val="both"/>
        <w:rPr>
          <w:b/>
          <w:color w:val="FF00FF"/>
          <w:sz w:val="26"/>
          <w:szCs w:val="26"/>
        </w:rPr>
      </w:pPr>
    </w:p>
    <w:p w:rsidR="00B138CB" w:rsidRDefault="00B138CB" w:rsidP="00B138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 программа Республики Хакасия «Социа</w:t>
      </w:r>
      <w:r w:rsidR="00EA4CD6">
        <w:rPr>
          <w:sz w:val="26"/>
          <w:szCs w:val="26"/>
        </w:rPr>
        <w:t>льная поддержка граждан» на 202</w:t>
      </w:r>
      <w:r w:rsidR="0063748E">
        <w:rPr>
          <w:sz w:val="26"/>
          <w:szCs w:val="26"/>
        </w:rPr>
        <w:t>3</w:t>
      </w:r>
      <w:r w:rsidR="00EA4CD6">
        <w:rPr>
          <w:sz w:val="26"/>
          <w:szCs w:val="26"/>
        </w:rPr>
        <w:t xml:space="preserve"> - 202</w:t>
      </w:r>
      <w:r w:rsidR="0063748E">
        <w:rPr>
          <w:sz w:val="26"/>
          <w:szCs w:val="26"/>
        </w:rPr>
        <w:t>5</w:t>
      </w:r>
      <w:r>
        <w:rPr>
          <w:sz w:val="26"/>
          <w:szCs w:val="26"/>
        </w:rPr>
        <w:t xml:space="preserve"> годы разработана в целях повышения уровня и качества жизни населения, в том числе за счет повышения эффективности системы социальной поддержки граждан, нуждающихся в особой защите государства, и повышения качества и доступности услуг в сфере социального обслуживания населения.</w:t>
      </w:r>
    </w:p>
    <w:p w:rsidR="00B138CB" w:rsidRDefault="00B138CB" w:rsidP="00B138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Работа по взаимодействию исполнительных органов государственной власти с общественными организациями способствует укреплению и развитию диалога между обществом и властью. Взаимодействие с общественными организациями строится на принципах социального партнерства, включающих объединение усилий в постановке и решении приоритетных задач, взаимную ответственность сторон за результаты их реализации. Это позволяет организовать систему совместных действий и устойчивое внедрение различных форм взаимодействия.</w:t>
      </w:r>
    </w:p>
    <w:p w:rsidR="00B138CB" w:rsidRDefault="00B138CB" w:rsidP="00B138CB">
      <w:pPr>
        <w:spacing w:after="180"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Более подробно состояние и направления развития сферы социальной поддержки населения изложены в подпрограмме муниципальной программы «Социа</w:t>
      </w:r>
      <w:r w:rsidR="00EA4CD6">
        <w:rPr>
          <w:sz w:val="26"/>
          <w:szCs w:val="26"/>
        </w:rPr>
        <w:t>льная поддержка граждан на 202</w:t>
      </w:r>
      <w:r w:rsidR="0063748E">
        <w:rPr>
          <w:sz w:val="26"/>
          <w:szCs w:val="26"/>
        </w:rPr>
        <w:t>3</w:t>
      </w:r>
      <w:r w:rsidR="00EA4CD6">
        <w:rPr>
          <w:sz w:val="26"/>
          <w:szCs w:val="26"/>
        </w:rPr>
        <w:t xml:space="preserve"> – 202</w:t>
      </w:r>
      <w:r w:rsidR="0063748E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годы».</w:t>
      </w:r>
    </w:p>
    <w:p w:rsidR="00B138CB" w:rsidRDefault="00B138CB" w:rsidP="00B138CB">
      <w:pPr>
        <w:numPr>
          <w:ilvl w:val="0"/>
          <w:numId w:val="1"/>
        </w:numPr>
        <w:spacing w:after="180" w:line="27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ЦЕЛИ И ЗАДАЧИ</w:t>
      </w:r>
    </w:p>
    <w:p w:rsidR="00B138CB" w:rsidRDefault="00B138CB" w:rsidP="00B138C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целями программы является: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качества и уровня жизни населения;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доступности социального обслуживания населения.</w:t>
      </w:r>
    </w:p>
    <w:p w:rsidR="00B138CB" w:rsidRDefault="00B138CB" w:rsidP="00B138CB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выполнения поставленной цели требуется решение следующих задач: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совершенствование предоставления мер социальной поддержки отдельным категориям граждан, повышение адресной направленности социальных выплат;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повышение эффективности системы социального обслуживания граждан пожилого возраста и инвалидов, детей и семей с детьми, находящихся в трудной жизненной ситуации; 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 создание благоприятных условий для жизнедеятельности семьи, функционирования института семьи, рождения детей;</w:t>
      </w:r>
    </w:p>
    <w:p w:rsidR="00B138CB" w:rsidRDefault="00B138CB" w:rsidP="00B138CB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реализация мер, направленных на семейное устройство детей-сирот и детей, оставшихся без попечения родителей; </w:t>
      </w:r>
    </w:p>
    <w:p w:rsidR="00B138CB" w:rsidRDefault="00B138CB" w:rsidP="00B138CB">
      <w:pPr>
        <w:spacing w:after="18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5. обеспечение отдыха и оздоровления детей, в том числе детей, находящихся в трудной жизненной ситуации.</w:t>
      </w:r>
    </w:p>
    <w:p w:rsidR="00B138CB" w:rsidRDefault="00B138CB" w:rsidP="00B138CB">
      <w:pPr>
        <w:spacing w:after="180" w:line="270" w:lineRule="atLeast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b/>
          <w:sz w:val="26"/>
          <w:szCs w:val="26"/>
        </w:rPr>
        <w:t>ПЕРЕЧЕНЬ ПРОГРАММНЫХ МЕРОПРИЯТИЙ</w:t>
      </w:r>
    </w:p>
    <w:tbl>
      <w:tblPr>
        <w:tblW w:w="7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907"/>
        <w:gridCol w:w="1087"/>
        <w:gridCol w:w="1830"/>
        <w:gridCol w:w="1271"/>
      </w:tblGrid>
      <w:tr w:rsidR="00B138CB" w:rsidTr="003D6B9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Наименование подпрограммы, источник </w:t>
            </w:r>
            <w:r>
              <w:rPr>
                <w:rFonts w:cs="Tahoma"/>
                <w:sz w:val="26"/>
                <w:szCs w:val="26"/>
              </w:rPr>
              <w:br/>
              <w:t xml:space="preserve"> финансирования 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 Объем финансирования, </w:t>
            </w:r>
            <w:proofErr w:type="spellStart"/>
            <w:r>
              <w:rPr>
                <w:rFonts w:cs="Tahoma"/>
                <w:sz w:val="26"/>
                <w:szCs w:val="26"/>
              </w:rPr>
              <w:t>тыс.руб</w:t>
            </w:r>
            <w:proofErr w:type="spellEnd"/>
            <w:r>
              <w:rPr>
                <w:rFonts w:cs="Tahoma"/>
                <w:sz w:val="26"/>
                <w:szCs w:val="26"/>
              </w:rPr>
              <w:t>.</w:t>
            </w:r>
          </w:p>
        </w:tc>
      </w:tr>
      <w:tr w:rsidR="00B138CB" w:rsidTr="00B13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  <w:hideMark/>
          </w:tcPr>
          <w:p w:rsidR="00B138CB" w:rsidRDefault="00B138CB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 всего 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 в том числе по годам </w:t>
            </w:r>
          </w:p>
        </w:tc>
      </w:tr>
      <w:tr w:rsidR="00B138CB" w:rsidTr="00B13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  <w:hideMark/>
          </w:tcPr>
          <w:p w:rsidR="00B138CB" w:rsidRDefault="00B138CB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vAlign w:val="center"/>
            <w:hideMark/>
          </w:tcPr>
          <w:p w:rsidR="00B138CB" w:rsidRDefault="00B138CB">
            <w:pPr>
              <w:rPr>
                <w:rFonts w:cs="Tahoma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AC471D" w:rsidP="0063748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 202</w:t>
            </w:r>
            <w:r w:rsidR="0063748E">
              <w:rPr>
                <w:rFonts w:cs="Tahoma"/>
                <w:sz w:val="26"/>
                <w:szCs w:val="26"/>
              </w:rPr>
              <w:t>3</w:t>
            </w:r>
            <w:r w:rsidR="00B138CB">
              <w:rPr>
                <w:rFonts w:cs="Tahoma"/>
                <w:sz w:val="26"/>
                <w:szCs w:val="26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AC471D" w:rsidP="0063748E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 </w:t>
            </w:r>
            <w:r w:rsidR="00630E0E">
              <w:rPr>
                <w:rFonts w:cs="Tahoma"/>
                <w:sz w:val="26"/>
                <w:szCs w:val="26"/>
              </w:rPr>
              <w:t xml:space="preserve">        </w:t>
            </w:r>
            <w:r>
              <w:rPr>
                <w:rFonts w:cs="Tahoma"/>
                <w:sz w:val="26"/>
                <w:szCs w:val="26"/>
              </w:rPr>
              <w:t>202</w:t>
            </w:r>
            <w:r w:rsidR="0063748E"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AC471D" w:rsidP="0063748E">
            <w:pPr>
              <w:spacing w:line="288" w:lineRule="atLeast"/>
              <w:ind w:left="-90" w:firstLine="90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 202</w:t>
            </w:r>
            <w:r w:rsidR="0063748E">
              <w:rPr>
                <w:rFonts w:cs="Tahoma"/>
                <w:sz w:val="26"/>
                <w:szCs w:val="26"/>
              </w:rPr>
              <w:t>5</w:t>
            </w:r>
          </w:p>
        </w:tc>
      </w:tr>
      <w:tr w:rsidR="00B138CB" w:rsidTr="00B13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5</w:t>
            </w:r>
          </w:p>
        </w:tc>
      </w:tr>
      <w:tr w:rsidR="00B138CB" w:rsidTr="00B138CB"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7D4FA3" w:rsidP="0063748E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5" w:anchor="Par2541#Par2541" w:history="1">
              <w:r w:rsidR="00B138CB">
                <w:rPr>
                  <w:rStyle w:val="a4"/>
                  <w:rFonts w:cs="Tahoma"/>
                  <w:color w:val="auto"/>
                  <w:sz w:val="26"/>
                  <w:szCs w:val="26"/>
                </w:rPr>
                <w:t>Подпрограмма</w:t>
              </w:r>
            </w:hyperlink>
            <w:r w:rsidR="00B138CB">
              <w:rPr>
                <w:rFonts w:cs="Tahoma"/>
                <w:sz w:val="26"/>
                <w:szCs w:val="26"/>
              </w:rPr>
              <w:t xml:space="preserve"> «</w:t>
            </w:r>
            <w:r w:rsidR="00AC471D">
              <w:rPr>
                <w:sz w:val="26"/>
                <w:szCs w:val="26"/>
              </w:rPr>
              <w:t>Старшее поколение на 202</w:t>
            </w:r>
            <w:r w:rsidR="0063748E">
              <w:rPr>
                <w:sz w:val="26"/>
                <w:szCs w:val="26"/>
              </w:rPr>
              <w:t>3</w:t>
            </w:r>
            <w:r w:rsidR="00AC471D">
              <w:rPr>
                <w:sz w:val="26"/>
                <w:szCs w:val="26"/>
              </w:rPr>
              <w:t>-202</w:t>
            </w:r>
            <w:r w:rsidR="0063748E">
              <w:rPr>
                <w:sz w:val="26"/>
                <w:szCs w:val="26"/>
              </w:rPr>
              <w:t>5</w:t>
            </w:r>
            <w:r w:rsidR="00B138CB">
              <w:rPr>
                <w:sz w:val="26"/>
                <w:szCs w:val="26"/>
              </w:rPr>
              <w:t xml:space="preserve"> гг.»</w:t>
            </w:r>
          </w:p>
        </w:tc>
      </w:tr>
      <w:tr w:rsidR="00B138CB" w:rsidTr="00B13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Default="00B138C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 xml:space="preserve">Всего по подпрограмме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Pr="006C15ED" w:rsidRDefault="006C15ED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6C15ED">
              <w:rPr>
                <w:rFonts w:cs="Tahoma"/>
                <w:sz w:val="26"/>
                <w:szCs w:val="26"/>
              </w:rPr>
              <w:t>1941,4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Pr="006C15ED" w:rsidRDefault="00E528E2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6C15ED">
              <w:rPr>
                <w:rFonts w:cs="Tahoma"/>
                <w:sz w:val="26"/>
                <w:szCs w:val="26"/>
              </w:rPr>
              <w:t>555</w:t>
            </w:r>
            <w:r w:rsidR="0063748E" w:rsidRPr="006C15ED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Pr="006C15ED" w:rsidRDefault="00E528E2" w:rsidP="00E528E2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6C15ED">
              <w:rPr>
                <w:rFonts w:cs="Tahoma"/>
                <w:color w:val="000000" w:themeColor="text1"/>
                <w:sz w:val="26"/>
                <w:szCs w:val="26"/>
              </w:rPr>
              <w:t>693,2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138CB" w:rsidRPr="006C15ED" w:rsidRDefault="00E528E2" w:rsidP="0063748E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6C15ED">
              <w:rPr>
                <w:rFonts w:cs="Tahoma"/>
                <w:color w:val="000000" w:themeColor="text1"/>
                <w:sz w:val="26"/>
                <w:szCs w:val="26"/>
              </w:rPr>
              <w:t>693,2</w:t>
            </w:r>
          </w:p>
        </w:tc>
      </w:tr>
      <w:tr w:rsidR="003D6B93" w:rsidTr="00FA7533">
        <w:tc>
          <w:tcPr>
            <w:tcW w:w="7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Default="003D6B93" w:rsidP="0063748E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3D6B93">
              <w:rPr>
                <w:rFonts w:cs="Tahoma"/>
                <w:color w:val="000000" w:themeColor="text1"/>
                <w:sz w:val="26"/>
                <w:szCs w:val="26"/>
                <w:u w:val="single"/>
              </w:rPr>
              <w:lastRenderedPageBreak/>
              <w:t>Подпрограмма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 xml:space="preserve"> "Развитие мер социальной поддержки отдельных категорий граждан на 202</w:t>
            </w:r>
            <w:r w:rsidR="0063748E">
              <w:rPr>
                <w:rFonts w:cs="Tahoma"/>
                <w:color w:val="000000" w:themeColor="text1"/>
                <w:sz w:val="26"/>
                <w:szCs w:val="26"/>
              </w:rPr>
              <w:t>3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>-202</w:t>
            </w:r>
            <w:r w:rsidR="0063748E">
              <w:rPr>
                <w:rFonts w:cs="Tahoma"/>
                <w:color w:val="000000" w:themeColor="text1"/>
                <w:sz w:val="26"/>
                <w:szCs w:val="26"/>
              </w:rPr>
              <w:t>5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 xml:space="preserve"> годы"</w:t>
            </w:r>
          </w:p>
        </w:tc>
      </w:tr>
      <w:tr w:rsidR="003D6B93" w:rsidTr="00B138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Pr="00D60300" w:rsidRDefault="00427922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60300">
              <w:rPr>
                <w:rFonts w:cs="Tahoma"/>
                <w:sz w:val="26"/>
                <w:szCs w:val="26"/>
              </w:rPr>
              <w:t>Всего по подпрограмме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Pr="00D60300" w:rsidRDefault="00D6030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60300">
              <w:rPr>
                <w:rFonts w:cs="Tahoma"/>
                <w:sz w:val="26"/>
                <w:szCs w:val="26"/>
              </w:rPr>
              <w:t>168</w:t>
            </w:r>
            <w:r w:rsidR="00427922" w:rsidRPr="00D60300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Pr="00D60300" w:rsidRDefault="007A6BF6" w:rsidP="00D60300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D60300">
              <w:rPr>
                <w:rFonts w:cs="Tahoma"/>
                <w:sz w:val="26"/>
                <w:szCs w:val="26"/>
              </w:rPr>
              <w:t>5</w:t>
            </w:r>
            <w:r w:rsidR="00D60300" w:rsidRPr="00D60300">
              <w:rPr>
                <w:rFonts w:cs="Tahoma"/>
                <w:sz w:val="26"/>
                <w:szCs w:val="26"/>
              </w:rPr>
              <w:t>6</w:t>
            </w:r>
            <w:r w:rsidR="00427922" w:rsidRPr="00D60300">
              <w:rPr>
                <w:rFonts w:cs="Tahoma"/>
                <w:sz w:val="26"/>
                <w:szCs w:val="2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Pr="00D60300" w:rsidRDefault="007A6BF6" w:rsidP="00D60300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D60300">
              <w:rPr>
                <w:rFonts w:cs="Tahoma"/>
                <w:color w:val="000000" w:themeColor="text1"/>
                <w:sz w:val="26"/>
                <w:szCs w:val="26"/>
              </w:rPr>
              <w:t>5</w:t>
            </w:r>
            <w:r w:rsidR="00D60300" w:rsidRPr="00D60300">
              <w:rPr>
                <w:rFonts w:cs="Tahoma"/>
                <w:color w:val="000000" w:themeColor="text1"/>
                <w:sz w:val="26"/>
                <w:szCs w:val="26"/>
              </w:rPr>
              <w:t>6</w:t>
            </w:r>
            <w:r w:rsidR="00427922" w:rsidRPr="00D60300">
              <w:rPr>
                <w:rFonts w:cs="Tahoma"/>
                <w:color w:val="000000" w:themeColor="text1"/>
                <w:sz w:val="26"/>
                <w:szCs w:val="26"/>
              </w:rPr>
              <w:t>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DFF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3D6B93" w:rsidRPr="00D60300" w:rsidRDefault="007A6BF6" w:rsidP="00D60300">
            <w:pPr>
              <w:spacing w:line="288" w:lineRule="atLeast"/>
              <w:jc w:val="center"/>
              <w:rPr>
                <w:rFonts w:cs="Tahoma"/>
                <w:color w:val="000000" w:themeColor="text1"/>
                <w:sz w:val="26"/>
                <w:szCs w:val="26"/>
              </w:rPr>
            </w:pPr>
            <w:r w:rsidRPr="00D60300">
              <w:rPr>
                <w:rFonts w:cs="Tahoma"/>
                <w:color w:val="000000" w:themeColor="text1"/>
                <w:sz w:val="26"/>
                <w:szCs w:val="26"/>
              </w:rPr>
              <w:t>5</w:t>
            </w:r>
            <w:r w:rsidR="00D60300" w:rsidRPr="00D60300">
              <w:rPr>
                <w:rFonts w:cs="Tahoma"/>
                <w:color w:val="000000" w:themeColor="text1"/>
                <w:sz w:val="26"/>
                <w:szCs w:val="26"/>
              </w:rPr>
              <w:t>6</w:t>
            </w:r>
            <w:r w:rsidR="00427922" w:rsidRPr="00D60300">
              <w:rPr>
                <w:rFonts w:cs="Tahoma"/>
                <w:color w:val="000000" w:themeColor="text1"/>
                <w:sz w:val="26"/>
                <w:szCs w:val="26"/>
              </w:rPr>
              <w:t>,0</w:t>
            </w:r>
          </w:p>
        </w:tc>
      </w:tr>
    </w:tbl>
    <w:p w:rsidR="00B138CB" w:rsidRDefault="00B138CB" w:rsidP="00B138CB">
      <w:pPr>
        <w:spacing w:after="180" w:line="270" w:lineRule="atLeast"/>
        <w:jc w:val="center"/>
        <w:rPr>
          <w:rFonts w:ascii="Tahoma" w:hAnsi="Tahoma" w:cs="Tahoma"/>
          <w:sz w:val="18"/>
          <w:szCs w:val="18"/>
        </w:rPr>
      </w:pPr>
    </w:p>
    <w:p w:rsidR="00B138CB" w:rsidRDefault="00B138CB" w:rsidP="00B138CB">
      <w:pPr>
        <w:spacing w:after="180" w:line="270" w:lineRule="atLeast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4.ОБОСНОВАНИЕ РЕСУРСНОГО ОБЕСПЕЧЕНИЯ</w:t>
      </w:r>
    </w:p>
    <w:p w:rsidR="00B138CB" w:rsidRDefault="00B138CB" w:rsidP="00B138CB">
      <w:pPr>
        <w:ind w:firstLine="708"/>
        <w:jc w:val="both"/>
        <w:rPr>
          <w:rFonts w:cs="Tahoma"/>
          <w:sz w:val="26"/>
          <w:szCs w:val="19"/>
        </w:rPr>
      </w:pPr>
      <w:r>
        <w:rPr>
          <w:rFonts w:cs="Tahoma"/>
          <w:sz w:val="26"/>
          <w:szCs w:val="19"/>
        </w:rPr>
        <w:t xml:space="preserve">Затраты на весь срок реализации Программы составляют – </w:t>
      </w:r>
      <w:r w:rsidR="00D05FB9">
        <w:rPr>
          <w:rFonts w:cs="Tahoma"/>
          <w:color w:val="000000" w:themeColor="text1"/>
          <w:sz w:val="26"/>
          <w:szCs w:val="19"/>
        </w:rPr>
        <w:t>2109,4</w:t>
      </w:r>
      <w:r w:rsidRPr="00E65CD6">
        <w:rPr>
          <w:rFonts w:cs="Tahoma"/>
          <w:color w:val="000000" w:themeColor="text1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>тыс. рублей из местного бюджета администрации Новоенисейского сельсовета.</w:t>
      </w:r>
    </w:p>
    <w:p w:rsidR="00B138CB" w:rsidRPr="00AB5822" w:rsidRDefault="00AC471D" w:rsidP="00B138CB">
      <w:pPr>
        <w:jc w:val="both"/>
        <w:rPr>
          <w:rFonts w:cs="Tahoma"/>
          <w:sz w:val="26"/>
          <w:szCs w:val="19"/>
        </w:rPr>
      </w:pPr>
      <w:r w:rsidRPr="00AB5822">
        <w:rPr>
          <w:rFonts w:cs="Tahoma"/>
          <w:sz w:val="26"/>
          <w:szCs w:val="19"/>
        </w:rPr>
        <w:t>202</w:t>
      </w:r>
      <w:r w:rsidR="0063748E" w:rsidRPr="00AB5822">
        <w:rPr>
          <w:rFonts w:cs="Tahoma"/>
          <w:sz w:val="26"/>
          <w:szCs w:val="19"/>
        </w:rPr>
        <w:t>3</w:t>
      </w:r>
      <w:r w:rsidRPr="00AB5822">
        <w:rPr>
          <w:rFonts w:cs="Tahoma"/>
          <w:sz w:val="26"/>
          <w:szCs w:val="19"/>
        </w:rPr>
        <w:t xml:space="preserve"> год – </w:t>
      </w:r>
      <w:r w:rsidR="004C3204" w:rsidRPr="00AB5822">
        <w:rPr>
          <w:rFonts w:cs="Tahoma"/>
          <w:sz w:val="26"/>
          <w:szCs w:val="19"/>
        </w:rPr>
        <w:t xml:space="preserve">611,0 </w:t>
      </w:r>
      <w:r w:rsidR="00B138CB" w:rsidRPr="00AB5822">
        <w:rPr>
          <w:rFonts w:cs="Tahoma"/>
          <w:sz w:val="26"/>
          <w:szCs w:val="19"/>
        </w:rPr>
        <w:t xml:space="preserve">тыс. рублей; </w:t>
      </w:r>
    </w:p>
    <w:p w:rsidR="00B138CB" w:rsidRPr="00AB5822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AB5822">
        <w:rPr>
          <w:rFonts w:cs="Tahoma"/>
          <w:color w:val="000000" w:themeColor="text1"/>
          <w:sz w:val="26"/>
          <w:szCs w:val="19"/>
        </w:rPr>
        <w:t>202</w:t>
      </w:r>
      <w:r w:rsidR="0063748E" w:rsidRPr="00AB5822">
        <w:rPr>
          <w:rFonts w:cs="Tahoma"/>
          <w:color w:val="000000" w:themeColor="text1"/>
          <w:sz w:val="26"/>
          <w:szCs w:val="19"/>
        </w:rPr>
        <w:t>4</w:t>
      </w:r>
      <w:r w:rsidR="00E65CD6" w:rsidRPr="00AB5822">
        <w:rPr>
          <w:rFonts w:cs="Tahoma"/>
          <w:color w:val="000000" w:themeColor="text1"/>
          <w:sz w:val="26"/>
          <w:szCs w:val="19"/>
        </w:rPr>
        <w:t xml:space="preserve"> год – </w:t>
      </w:r>
      <w:r w:rsidR="004C3204" w:rsidRPr="00AB5822">
        <w:rPr>
          <w:rFonts w:cs="Tahoma"/>
          <w:color w:val="000000" w:themeColor="text1"/>
          <w:sz w:val="26"/>
          <w:szCs w:val="26"/>
        </w:rPr>
        <w:t xml:space="preserve">749,2 </w:t>
      </w:r>
      <w:r w:rsidR="00B138CB" w:rsidRPr="00AB5822">
        <w:rPr>
          <w:rFonts w:cs="Tahoma"/>
          <w:color w:val="000000" w:themeColor="text1"/>
          <w:sz w:val="26"/>
          <w:szCs w:val="19"/>
        </w:rPr>
        <w:t>тыс. рублей;</w:t>
      </w:r>
    </w:p>
    <w:p w:rsidR="00B138CB" w:rsidRPr="00AB5822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AB5822">
        <w:rPr>
          <w:rFonts w:cs="Tahoma"/>
          <w:color w:val="000000" w:themeColor="text1"/>
          <w:sz w:val="26"/>
          <w:szCs w:val="19"/>
        </w:rPr>
        <w:t>202</w:t>
      </w:r>
      <w:r w:rsidR="0063748E" w:rsidRPr="00AB5822">
        <w:rPr>
          <w:rFonts w:cs="Tahoma"/>
          <w:color w:val="000000" w:themeColor="text1"/>
          <w:sz w:val="26"/>
          <w:szCs w:val="19"/>
        </w:rPr>
        <w:t>5</w:t>
      </w:r>
      <w:r w:rsidR="00E65CD6" w:rsidRPr="00AB5822">
        <w:rPr>
          <w:rFonts w:cs="Tahoma"/>
          <w:color w:val="000000" w:themeColor="text1"/>
          <w:sz w:val="26"/>
          <w:szCs w:val="19"/>
        </w:rPr>
        <w:t xml:space="preserve"> год – </w:t>
      </w:r>
      <w:r w:rsidR="004C3204" w:rsidRPr="00AB5822">
        <w:rPr>
          <w:rFonts w:cs="Tahoma"/>
          <w:color w:val="000000" w:themeColor="text1"/>
          <w:sz w:val="26"/>
          <w:szCs w:val="26"/>
        </w:rPr>
        <w:t xml:space="preserve">749,2 </w:t>
      </w:r>
      <w:r w:rsidR="00B138CB" w:rsidRPr="00AB5822">
        <w:rPr>
          <w:rFonts w:cs="Tahoma"/>
          <w:color w:val="000000" w:themeColor="text1"/>
          <w:sz w:val="26"/>
          <w:szCs w:val="19"/>
        </w:rPr>
        <w:t xml:space="preserve">тыс. рублей. </w:t>
      </w:r>
    </w:p>
    <w:p w:rsidR="00B138CB" w:rsidRPr="00AB5822" w:rsidRDefault="00B138CB" w:rsidP="00B138CB">
      <w:pPr>
        <w:ind w:firstLine="709"/>
        <w:jc w:val="both"/>
        <w:rPr>
          <w:rFonts w:cs="Tahoma"/>
          <w:sz w:val="26"/>
          <w:szCs w:val="19"/>
        </w:rPr>
      </w:pPr>
      <w:r w:rsidRPr="00AB5822">
        <w:rPr>
          <w:rFonts w:cs="Tahoma"/>
          <w:sz w:val="26"/>
          <w:szCs w:val="19"/>
        </w:rPr>
        <w:t>В том числе:</w:t>
      </w:r>
    </w:p>
    <w:p w:rsidR="00B138CB" w:rsidRPr="00AB5822" w:rsidRDefault="007D4FA3" w:rsidP="00B138CB">
      <w:pPr>
        <w:spacing w:line="288" w:lineRule="atLeast"/>
        <w:jc w:val="both"/>
        <w:rPr>
          <w:rFonts w:cs="Tahoma"/>
          <w:sz w:val="26"/>
          <w:szCs w:val="26"/>
        </w:rPr>
      </w:pPr>
      <w:hyperlink r:id="rId6" w:anchor="Par2541#Par2541" w:history="1">
        <w:r w:rsidR="00B138CB" w:rsidRPr="00AB5822">
          <w:rPr>
            <w:rStyle w:val="a4"/>
            <w:rFonts w:cs="Tahoma"/>
            <w:color w:val="auto"/>
            <w:sz w:val="26"/>
            <w:szCs w:val="26"/>
          </w:rPr>
          <w:t>Подпрограмма</w:t>
        </w:r>
      </w:hyperlink>
      <w:r w:rsidR="00B138CB" w:rsidRPr="00AB5822">
        <w:rPr>
          <w:rFonts w:cs="Tahoma"/>
          <w:sz w:val="26"/>
          <w:szCs w:val="26"/>
        </w:rPr>
        <w:t xml:space="preserve"> «</w:t>
      </w:r>
      <w:r w:rsidR="00AC471D" w:rsidRPr="00AB5822">
        <w:rPr>
          <w:sz w:val="26"/>
          <w:szCs w:val="26"/>
        </w:rPr>
        <w:t>Старшее поколение на 202</w:t>
      </w:r>
      <w:r w:rsidR="0063748E" w:rsidRPr="00AB5822">
        <w:rPr>
          <w:sz w:val="26"/>
          <w:szCs w:val="26"/>
        </w:rPr>
        <w:t>3</w:t>
      </w:r>
      <w:r w:rsidR="00AC471D" w:rsidRPr="00AB5822">
        <w:rPr>
          <w:sz w:val="26"/>
          <w:szCs w:val="26"/>
        </w:rPr>
        <w:t>-202</w:t>
      </w:r>
      <w:r w:rsidR="0063748E" w:rsidRPr="00AB5822">
        <w:rPr>
          <w:sz w:val="26"/>
          <w:szCs w:val="26"/>
        </w:rPr>
        <w:t>5</w:t>
      </w:r>
      <w:r w:rsidR="00B138CB" w:rsidRPr="00AB5822">
        <w:rPr>
          <w:sz w:val="26"/>
          <w:szCs w:val="26"/>
        </w:rPr>
        <w:t xml:space="preserve"> гг.»:</w:t>
      </w:r>
    </w:p>
    <w:p w:rsidR="00B138CB" w:rsidRPr="003F0D0C" w:rsidRDefault="00B138CB" w:rsidP="00B138CB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 w:rsidRPr="003F0D0C">
        <w:rPr>
          <w:rFonts w:cs="Tahoma"/>
          <w:sz w:val="26"/>
          <w:szCs w:val="26"/>
        </w:rPr>
        <w:t xml:space="preserve">Затраты составляют </w:t>
      </w:r>
      <w:r w:rsidR="00E745BB" w:rsidRPr="003F0D0C">
        <w:rPr>
          <w:rFonts w:cs="Tahoma"/>
          <w:sz w:val="26"/>
          <w:szCs w:val="26"/>
        </w:rPr>
        <w:t>1941,4</w:t>
      </w:r>
      <w:r w:rsidRPr="003F0D0C">
        <w:rPr>
          <w:rFonts w:cs="Tahoma"/>
          <w:sz w:val="26"/>
          <w:szCs w:val="26"/>
        </w:rPr>
        <w:t xml:space="preserve"> тыс. руб., из них </w:t>
      </w:r>
    </w:p>
    <w:p w:rsidR="00B138CB" w:rsidRPr="003F0D0C" w:rsidRDefault="00AC471D" w:rsidP="00B138CB">
      <w:pPr>
        <w:jc w:val="both"/>
        <w:rPr>
          <w:rFonts w:cs="Tahoma"/>
          <w:sz w:val="26"/>
          <w:szCs w:val="19"/>
        </w:rPr>
      </w:pPr>
      <w:r w:rsidRPr="003F0D0C">
        <w:rPr>
          <w:rFonts w:cs="Tahoma"/>
          <w:sz w:val="26"/>
          <w:szCs w:val="19"/>
        </w:rPr>
        <w:t>202</w:t>
      </w:r>
      <w:r w:rsidR="0063748E" w:rsidRPr="003F0D0C">
        <w:rPr>
          <w:rFonts w:cs="Tahoma"/>
          <w:sz w:val="26"/>
          <w:szCs w:val="19"/>
        </w:rPr>
        <w:t>3</w:t>
      </w:r>
      <w:r w:rsidRPr="003F0D0C">
        <w:rPr>
          <w:rFonts w:cs="Tahoma"/>
          <w:sz w:val="26"/>
          <w:szCs w:val="19"/>
        </w:rPr>
        <w:t xml:space="preserve"> год – </w:t>
      </w:r>
      <w:r w:rsidR="00E745BB" w:rsidRPr="003F0D0C">
        <w:rPr>
          <w:rFonts w:cs="Tahoma"/>
          <w:sz w:val="26"/>
          <w:szCs w:val="19"/>
        </w:rPr>
        <w:t>555,0</w:t>
      </w:r>
      <w:r w:rsidR="00B138CB" w:rsidRPr="003F0D0C">
        <w:rPr>
          <w:rFonts w:cs="Tahoma"/>
          <w:sz w:val="26"/>
          <w:szCs w:val="19"/>
        </w:rPr>
        <w:t xml:space="preserve"> тыс. рублей; </w:t>
      </w:r>
    </w:p>
    <w:p w:rsidR="00B138CB" w:rsidRPr="003F0D0C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3F0D0C">
        <w:rPr>
          <w:rFonts w:cs="Tahoma"/>
          <w:color w:val="000000" w:themeColor="text1"/>
          <w:sz w:val="26"/>
          <w:szCs w:val="19"/>
        </w:rPr>
        <w:t>202</w:t>
      </w:r>
      <w:r w:rsidR="0063748E" w:rsidRPr="003F0D0C">
        <w:rPr>
          <w:rFonts w:cs="Tahoma"/>
          <w:color w:val="000000" w:themeColor="text1"/>
          <w:sz w:val="26"/>
          <w:szCs w:val="19"/>
        </w:rPr>
        <w:t>4</w:t>
      </w:r>
      <w:r w:rsidR="00E65CD6" w:rsidRPr="003F0D0C">
        <w:rPr>
          <w:rFonts w:cs="Tahoma"/>
          <w:color w:val="000000" w:themeColor="text1"/>
          <w:sz w:val="26"/>
          <w:szCs w:val="19"/>
        </w:rPr>
        <w:t xml:space="preserve"> год – </w:t>
      </w:r>
      <w:r w:rsidR="00E745BB" w:rsidRPr="003F0D0C">
        <w:rPr>
          <w:rFonts w:cs="Tahoma"/>
          <w:color w:val="000000" w:themeColor="text1"/>
          <w:sz w:val="26"/>
          <w:szCs w:val="26"/>
        </w:rPr>
        <w:t xml:space="preserve">693,2 </w:t>
      </w:r>
      <w:r w:rsidR="00B138CB" w:rsidRPr="003F0D0C">
        <w:rPr>
          <w:rFonts w:cs="Tahoma"/>
          <w:color w:val="000000" w:themeColor="text1"/>
          <w:sz w:val="26"/>
          <w:szCs w:val="19"/>
        </w:rPr>
        <w:t>тыс. рублей;</w:t>
      </w:r>
    </w:p>
    <w:p w:rsidR="00B138CB" w:rsidRPr="003F0D0C" w:rsidRDefault="00AC471D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3F0D0C">
        <w:rPr>
          <w:rFonts w:cs="Tahoma"/>
          <w:color w:val="000000" w:themeColor="text1"/>
          <w:sz w:val="26"/>
          <w:szCs w:val="19"/>
        </w:rPr>
        <w:t>202</w:t>
      </w:r>
      <w:r w:rsidR="0063748E" w:rsidRPr="003F0D0C">
        <w:rPr>
          <w:rFonts w:cs="Tahoma"/>
          <w:color w:val="000000" w:themeColor="text1"/>
          <w:sz w:val="26"/>
          <w:szCs w:val="19"/>
        </w:rPr>
        <w:t>5</w:t>
      </w:r>
      <w:r w:rsidR="00E65CD6" w:rsidRPr="003F0D0C">
        <w:rPr>
          <w:rFonts w:cs="Tahoma"/>
          <w:color w:val="000000" w:themeColor="text1"/>
          <w:sz w:val="26"/>
          <w:szCs w:val="19"/>
        </w:rPr>
        <w:t xml:space="preserve"> год – </w:t>
      </w:r>
      <w:r w:rsidR="00E745BB" w:rsidRPr="003F0D0C">
        <w:rPr>
          <w:rFonts w:cs="Tahoma"/>
          <w:color w:val="000000" w:themeColor="text1"/>
          <w:sz w:val="26"/>
          <w:szCs w:val="26"/>
        </w:rPr>
        <w:t xml:space="preserve">693,2 </w:t>
      </w:r>
      <w:r w:rsidR="00B138CB" w:rsidRPr="003F0D0C">
        <w:rPr>
          <w:rFonts w:cs="Tahoma"/>
          <w:color w:val="000000" w:themeColor="text1"/>
          <w:sz w:val="26"/>
          <w:szCs w:val="19"/>
        </w:rPr>
        <w:t xml:space="preserve">тыс. рублей. </w:t>
      </w:r>
    </w:p>
    <w:p w:rsidR="00C20210" w:rsidRPr="00192E67" w:rsidRDefault="00C20210" w:rsidP="00B138CB">
      <w:pPr>
        <w:jc w:val="both"/>
        <w:rPr>
          <w:rFonts w:cs="Tahoma"/>
          <w:color w:val="000000" w:themeColor="text1"/>
          <w:sz w:val="26"/>
          <w:szCs w:val="19"/>
        </w:rPr>
      </w:pPr>
      <w:r w:rsidRPr="00192E67">
        <w:rPr>
          <w:rFonts w:cs="Tahoma"/>
          <w:color w:val="000000" w:themeColor="text1"/>
          <w:sz w:val="26"/>
          <w:szCs w:val="26"/>
          <w:u w:val="single"/>
        </w:rPr>
        <w:t>Подпрограмма</w:t>
      </w:r>
      <w:r w:rsidRPr="00192E67">
        <w:rPr>
          <w:rFonts w:cs="Tahoma"/>
          <w:color w:val="000000" w:themeColor="text1"/>
          <w:sz w:val="26"/>
          <w:szCs w:val="26"/>
        </w:rPr>
        <w:t xml:space="preserve"> "Развитие мер социальной поддержки отдельных категорий граждан на 202</w:t>
      </w:r>
      <w:r w:rsidR="0063748E" w:rsidRPr="00192E67">
        <w:rPr>
          <w:rFonts w:cs="Tahoma"/>
          <w:color w:val="000000" w:themeColor="text1"/>
          <w:sz w:val="26"/>
          <w:szCs w:val="26"/>
        </w:rPr>
        <w:t>3</w:t>
      </w:r>
      <w:r w:rsidRPr="00192E67">
        <w:rPr>
          <w:rFonts w:cs="Tahoma"/>
          <w:color w:val="000000" w:themeColor="text1"/>
          <w:sz w:val="26"/>
          <w:szCs w:val="26"/>
        </w:rPr>
        <w:t>-202</w:t>
      </w:r>
      <w:r w:rsidR="0063748E" w:rsidRPr="00192E67">
        <w:rPr>
          <w:rFonts w:cs="Tahoma"/>
          <w:color w:val="000000" w:themeColor="text1"/>
          <w:sz w:val="26"/>
          <w:szCs w:val="26"/>
        </w:rPr>
        <w:t>5</w:t>
      </w:r>
      <w:r w:rsidRPr="00192E67">
        <w:rPr>
          <w:rFonts w:cs="Tahoma"/>
          <w:color w:val="000000" w:themeColor="text1"/>
          <w:sz w:val="26"/>
          <w:szCs w:val="26"/>
        </w:rPr>
        <w:t xml:space="preserve"> годы"</w:t>
      </w:r>
    </w:p>
    <w:p w:rsidR="00C20210" w:rsidRPr="00192E67" w:rsidRDefault="00C20210" w:rsidP="00C20210">
      <w:pPr>
        <w:spacing w:line="288" w:lineRule="atLeast"/>
        <w:ind w:firstLine="708"/>
        <w:jc w:val="both"/>
        <w:rPr>
          <w:rFonts w:cs="Tahoma"/>
          <w:sz w:val="26"/>
          <w:szCs w:val="26"/>
        </w:rPr>
      </w:pPr>
      <w:r w:rsidRPr="00192E67">
        <w:rPr>
          <w:rFonts w:cs="Tahoma"/>
          <w:sz w:val="26"/>
          <w:szCs w:val="26"/>
        </w:rPr>
        <w:t xml:space="preserve">Затраты составляют </w:t>
      </w:r>
      <w:r w:rsidR="00292B34" w:rsidRPr="00192E67">
        <w:rPr>
          <w:rFonts w:cs="Tahoma"/>
          <w:sz w:val="26"/>
          <w:szCs w:val="26"/>
        </w:rPr>
        <w:t>1</w:t>
      </w:r>
      <w:r w:rsidR="00192E67" w:rsidRPr="00192E67">
        <w:rPr>
          <w:rFonts w:cs="Tahoma"/>
          <w:sz w:val="26"/>
          <w:szCs w:val="26"/>
        </w:rPr>
        <w:t>68</w:t>
      </w:r>
      <w:r w:rsidR="00292B34" w:rsidRPr="00192E67">
        <w:rPr>
          <w:rFonts w:cs="Tahoma"/>
          <w:sz w:val="26"/>
          <w:szCs w:val="26"/>
        </w:rPr>
        <w:t>,0</w:t>
      </w:r>
      <w:r w:rsidRPr="00192E67">
        <w:rPr>
          <w:rFonts w:cs="Tahoma"/>
          <w:sz w:val="26"/>
          <w:szCs w:val="26"/>
        </w:rPr>
        <w:t xml:space="preserve"> тыс. руб., из них </w:t>
      </w:r>
    </w:p>
    <w:p w:rsidR="00C20210" w:rsidRPr="00192E67" w:rsidRDefault="00C20210" w:rsidP="00C20210">
      <w:pPr>
        <w:jc w:val="both"/>
        <w:rPr>
          <w:rFonts w:cs="Tahoma"/>
          <w:sz w:val="26"/>
          <w:szCs w:val="19"/>
        </w:rPr>
      </w:pPr>
      <w:r w:rsidRPr="00192E67">
        <w:rPr>
          <w:rFonts w:cs="Tahoma"/>
          <w:sz w:val="26"/>
          <w:szCs w:val="19"/>
        </w:rPr>
        <w:t>202</w:t>
      </w:r>
      <w:r w:rsidR="0063748E" w:rsidRPr="00192E67">
        <w:rPr>
          <w:rFonts w:cs="Tahoma"/>
          <w:sz w:val="26"/>
          <w:szCs w:val="19"/>
        </w:rPr>
        <w:t>3</w:t>
      </w:r>
      <w:r w:rsidRPr="00192E67">
        <w:rPr>
          <w:rFonts w:cs="Tahoma"/>
          <w:sz w:val="26"/>
          <w:szCs w:val="19"/>
        </w:rPr>
        <w:t xml:space="preserve"> год – </w:t>
      </w:r>
      <w:r w:rsidR="00292B34" w:rsidRPr="00192E67">
        <w:rPr>
          <w:rFonts w:cs="Tahoma"/>
          <w:sz w:val="26"/>
          <w:szCs w:val="19"/>
        </w:rPr>
        <w:t>5</w:t>
      </w:r>
      <w:r w:rsidR="00192E67" w:rsidRPr="00192E67">
        <w:rPr>
          <w:rFonts w:cs="Tahoma"/>
          <w:sz w:val="26"/>
          <w:szCs w:val="19"/>
        </w:rPr>
        <w:t>6</w:t>
      </w:r>
      <w:r w:rsidRPr="00192E67">
        <w:rPr>
          <w:rFonts w:cs="Tahoma"/>
          <w:sz w:val="26"/>
          <w:szCs w:val="19"/>
        </w:rPr>
        <w:t xml:space="preserve">,0 тыс. рублей; </w:t>
      </w:r>
    </w:p>
    <w:p w:rsidR="00C20210" w:rsidRPr="00192E67" w:rsidRDefault="00C20210" w:rsidP="00C20210">
      <w:pPr>
        <w:jc w:val="both"/>
        <w:rPr>
          <w:rFonts w:cs="Tahoma"/>
          <w:color w:val="000000" w:themeColor="text1"/>
          <w:sz w:val="26"/>
          <w:szCs w:val="19"/>
        </w:rPr>
      </w:pPr>
      <w:r w:rsidRPr="00192E67">
        <w:rPr>
          <w:rFonts w:cs="Tahoma"/>
          <w:color w:val="000000" w:themeColor="text1"/>
          <w:sz w:val="26"/>
          <w:szCs w:val="19"/>
        </w:rPr>
        <w:t>202</w:t>
      </w:r>
      <w:r w:rsidR="0063748E" w:rsidRPr="00192E67">
        <w:rPr>
          <w:rFonts w:cs="Tahoma"/>
          <w:color w:val="000000" w:themeColor="text1"/>
          <w:sz w:val="26"/>
          <w:szCs w:val="19"/>
        </w:rPr>
        <w:t>4</w:t>
      </w:r>
      <w:r w:rsidRPr="00192E67">
        <w:rPr>
          <w:rFonts w:cs="Tahoma"/>
          <w:color w:val="000000" w:themeColor="text1"/>
          <w:sz w:val="26"/>
          <w:szCs w:val="19"/>
        </w:rPr>
        <w:t xml:space="preserve"> год – </w:t>
      </w:r>
      <w:r w:rsidR="00292B34" w:rsidRPr="00192E67">
        <w:rPr>
          <w:rFonts w:cs="Tahoma"/>
          <w:color w:val="000000" w:themeColor="text1"/>
          <w:sz w:val="26"/>
          <w:szCs w:val="19"/>
        </w:rPr>
        <w:t>5</w:t>
      </w:r>
      <w:r w:rsidR="00192E67" w:rsidRPr="00192E67">
        <w:rPr>
          <w:rFonts w:cs="Tahoma"/>
          <w:color w:val="000000" w:themeColor="text1"/>
          <w:sz w:val="26"/>
          <w:szCs w:val="19"/>
        </w:rPr>
        <w:t>6</w:t>
      </w:r>
      <w:r w:rsidRPr="00192E67">
        <w:rPr>
          <w:rFonts w:cs="Tahoma"/>
          <w:color w:val="000000" w:themeColor="text1"/>
          <w:sz w:val="26"/>
          <w:szCs w:val="19"/>
        </w:rPr>
        <w:t>,0 тыс. рублей;</w:t>
      </w:r>
    </w:p>
    <w:p w:rsidR="00B138CB" w:rsidRDefault="00C20210" w:rsidP="00C20210">
      <w:pPr>
        <w:spacing w:after="192" w:line="288" w:lineRule="atLeast"/>
        <w:rPr>
          <w:rFonts w:cs="Tahoma"/>
          <w:sz w:val="26"/>
          <w:szCs w:val="19"/>
        </w:rPr>
      </w:pPr>
      <w:r w:rsidRPr="00192E67">
        <w:rPr>
          <w:rFonts w:cs="Tahoma"/>
          <w:color w:val="000000" w:themeColor="text1"/>
          <w:sz w:val="26"/>
          <w:szCs w:val="19"/>
        </w:rPr>
        <w:t>202</w:t>
      </w:r>
      <w:r w:rsidR="0063748E" w:rsidRPr="00192E67">
        <w:rPr>
          <w:rFonts w:cs="Tahoma"/>
          <w:color w:val="000000" w:themeColor="text1"/>
          <w:sz w:val="26"/>
          <w:szCs w:val="19"/>
        </w:rPr>
        <w:t>5</w:t>
      </w:r>
      <w:r w:rsidRPr="00192E67">
        <w:rPr>
          <w:rFonts w:cs="Tahoma"/>
          <w:color w:val="000000" w:themeColor="text1"/>
          <w:sz w:val="26"/>
          <w:szCs w:val="19"/>
        </w:rPr>
        <w:t xml:space="preserve"> год – </w:t>
      </w:r>
      <w:r w:rsidR="00292B34" w:rsidRPr="00192E67">
        <w:rPr>
          <w:rFonts w:cs="Tahoma"/>
          <w:color w:val="000000" w:themeColor="text1"/>
          <w:sz w:val="26"/>
          <w:szCs w:val="19"/>
        </w:rPr>
        <w:t>5</w:t>
      </w:r>
      <w:r w:rsidR="00192E67" w:rsidRPr="00192E67">
        <w:rPr>
          <w:rFonts w:cs="Tahoma"/>
          <w:color w:val="000000" w:themeColor="text1"/>
          <w:sz w:val="26"/>
          <w:szCs w:val="19"/>
        </w:rPr>
        <w:t>6</w:t>
      </w:r>
      <w:r w:rsidRPr="00192E67">
        <w:rPr>
          <w:rFonts w:cs="Tahoma"/>
          <w:color w:val="000000" w:themeColor="text1"/>
          <w:sz w:val="26"/>
          <w:szCs w:val="19"/>
        </w:rPr>
        <w:t>,0 тыс. рублей.</w:t>
      </w:r>
    </w:p>
    <w:p w:rsidR="00B138CB" w:rsidRDefault="00B138CB" w:rsidP="00B138CB">
      <w:pPr>
        <w:spacing w:after="192" w:line="288" w:lineRule="atLeast"/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>5. МЕХАНИЗМ РЕАЛИЗАЦИИ</w:t>
      </w:r>
    </w:p>
    <w:p w:rsidR="00B138CB" w:rsidRDefault="00B138CB" w:rsidP="00B138CB">
      <w:pPr>
        <w:ind w:firstLine="709"/>
        <w:jc w:val="both"/>
        <w:rPr>
          <w:sz w:val="26"/>
          <w:szCs w:val="26"/>
        </w:rPr>
      </w:pPr>
      <w:r>
        <w:rPr>
          <w:rFonts w:cs="Tahoma"/>
          <w:sz w:val="26"/>
          <w:szCs w:val="19"/>
        </w:rPr>
        <w:t xml:space="preserve">Общее руководство и исполнение Программой осуществляет Администрация Новоенисейского сельсовета. Муниципальным заказчиком и контролирующим органом выступает </w:t>
      </w:r>
      <w:r>
        <w:rPr>
          <w:sz w:val="26"/>
          <w:szCs w:val="26"/>
        </w:rPr>
        <w:t>Администрация Новоенисейского сельсовета Бейского района Республики Хакасия.</w:t>
      </w:r>
    </w:p>
    <w:p w:rsidR="00B138CB" w:rsidRDefault="00B138CB" w:rsidP="00B138CB">
      <w:pPr>
        <w:ind w:firstLine="709"/>
        <w:jc w:val="both"/>
        <w:rPr>
          <w:rFonts w:cs="Tahoma"/>
          <w:color w:val="FF0000"/>
          <w:sz w:val="26"/>
          <w:szCs w:val="19"/>
        </w:rPr>
      </w:pPr>
      <w:r>
        <w:rPr>
          <w:rFonts w:cs="Tahoma"/>
          <w:sz w:val="26"/>
          <w:szCs w:val="19"/>
        </w:rPr>
        <w:t xml:space="preserve">В ходе реализации Программы </w:t>
      </w:r>
      <w:r>
        <w:rPr>
          <w:sz w:val="26"/>
          <w:szCs w:val="26"/>
        </w:rPr>
        <w:t>Администрация Новоенисейского сельсовета Бейского района Республики Хакасия</w:t>
      </w:r>
      <w:r>
        <w:rPr>
          <w:rFonts w:cs="Tahoma"/>
          <w:sz w:val="26"/>
          <w:szCs w:val="19"/>
        </w:rPr>
        <w:t xml:space="preserve"> проводит анализ по эффективному использованию финансовых ресурсов Программы, осуществляет подготовку представлений в установленном порядке ежеквартальных отчетов о ходе выполнения Программы и ежегодных докладов о ходе реализации мероприятий Программы и об эффективности использования финансовых средств и представляет их в Управление</w:t>
      </w:r>
      <w:r>
        <w:rPr>
          <w:rFonts w:cs="Tahoma"/>
          <w:color w:val="FF0000"/>
          <w:sz w:val="26"/>
          <w:szCs w:val="19"/>
        </w:rPr>
        <w:t xml:space="preserve"> </w:t>
      </w:r>
      <w:r>
        <w:rPr>
          <w:rFonts w:cs="Tahoma"/>
          <w:sz w:val="26"/>
          <w:szCs w:val="19"/>
        </w:rPr>
        <w:t>финансов Администрации Бейского района Республики Хакасия.</w:t>
      </w:r>
    </w:p>
    <w:p w:rsidR="00B138CB" w:rsidRDefault="00B138CB" w:rsidP="00B138CB">
      <w:pPr>
        <w:spacing w:line="288" w:lineRule="atLeast"/>
        <w:jc w:val="center"/>
        <w:rPr>
          <w:rFonts w:cs="Tahoma"/>
          <w:sz w:val="26"/>
          <w:szCs w:val="19"/>
        </w:rPr>
      </w:pPr>
    </w:p>
    <w:p w:rsidR="00B138CB" w:rsidRDefault="00B138CB" w:rsidP="00B138CB">
      <w:pPr>
        <w:spacing w:after="192" w:line="288" w:lineRule="atLeast"/>
        <w:jc w:val="center"/>
        <w:rPr>
          <w:sz w:val="26"/>
          <w:szCs w:val="26"/>
        </w:rPr>
      </w:pPr>
      <w:r>
        <w:rPr>
          <w:rFonts w:cs="Tahoma"/>
          <w:b/>
          <w:sz w:val="26"/>
          <w:szCs w:val="19"/>
        </w:rPr>
        <w:t xml:space="preserve">6. ОЦЕНКА СОЦИАЛЬНО-ЭКОНОМИЧЕСКОЙ И ЭКОЛОГИЧЕСКОЙ ЭФФЕКТИВНОСТИ </w:t>
      </w:r>
    </w:p>
    <w:p w:rsidR="00B138CB" w:rsidRPr="0030445B" w:rsidRDefault="00B138CB" w:rsidP="003044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Выплата ежемесячной доплаты к государственной или трудовой пенсии лицам, замещавшим должности муниципальной службы в количестве</w:t>
      </w:r>
      <w:r w:rsidR="00630E0E">
        <w:rPr>
          <w:sz w:val="26"/>
          <w:szCs w:val="26"/>
        </w:rPr>
        <w:t xml:space="preserve"> 4</w:t>
      </w:r>
      <w:r w:rsidR="00647745">
        <w:rPr>
          <w:sz w:val="26"/>
          <w:szCs w:val="26"/>
        </w:rPr>
        <w:t>-5</w:t>
      </w:r>
      <w:r w:rsidR="00630E0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ежегодно.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56"/>
        <w:gridCol w:w="3299"/>
      </w:tblGrid>
      <w:tr w:rsidR="00B138CB" w:rsidTr="00C20210">
        <w:trPr>
          <w:trHeight w:val="1245"/>
        </w:trPr>
        <w:tc>
          <w:tcPr>
            <w:tcW w:w="6056" w:type="dxa"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9" w:type="dxa"/>
            <w:hideMark/>
          </w:tcPr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</w:t>
            </w:r>
          </w:p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  <w:p w:rsidR="00B138CB" w:rsidRDefault="00B138CB" w:rsidP="006477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«Соци</w:t>
            </w:r>
            <w:r w:rsidR="00AC471D">
              <w:rPr>
                <w:sz w:val="26"/>
                <w:szCs w:val="26"/>
              </w:rPr>
              <w:t>альная поддержка граждан на 202</w:t>
            </w:r>
            <w:r w:rsidR="00647745">
              <w:rPr>
                <w:sz w:val="26"/>
                <w:szCs w:val="26"/>
              </w:rPr>
              <w:t>3</w:t>
            </w:r>
            <w:r w:rsidR="00AC471D">
              <w:rPr>
                <w:sz w:val="26"/>
                <w:szCs w:val="26"/>
              </w:rPr>
              <w:t xml:space="preserve"> – 202</w:t>
            </w:r>
            <w:r w:rsidR="0064774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годы»</w:t>
            </w:r>
          </w:p>
        </w:tc>
      </w:tr>
    </w:tbl>
    <w:p w:rsidR="00B138CB" w:rsidRDefault="00B138CB" w:rsidP="00B138CB">
      <w:pPr>
        <w:pStyle w:val="a3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tab/>
        <w:t xml:space="preserve">Подпрограмма </w:t>
      </w:r>
    </w:p>
    <w:p w:rsidR="00B138CB" w:rsidRDefault="00B138CB" w:rsidP="00B138CB">
      <w:pPr>
        <w:pStyle w:val="a3"/>
        <w:tabs>
          <w:tab w:val="left" w:pos="0"/>
        </w:tabs>
        <w:jc w:val="center"/>
        <w:rPr>
          <w:sz w:val="26"/>
          <w:szCs w:val="26"/>
        </w:rPr>
      </w:pPr>
      <w:r>
        <w:rPr>
          <w:rFonts w:cs="Tahoma"/>
          <w:sz w:val="26"/>
          <w:szCs w:val="26"/>
        </w:rPr>
        <w:t>«</w:t>
      </w:r>
      <w:r w:rsidR="00AC471D">
        <w:rPr>
          <w:sz w:val="26"/>
          <w:szCs w:val="26"/>
        </w:rPr>
        <w:t>Старшее поколение на 202</w:t>
      </w:r>
      <w:r w:rsidR="00647745">
        <w:rPr>
          <w:sz w:val="26"/>
          <w:szCs w:val="26"/>
        </w:rPr>
        <w:t>3</w:t>
      </w:r>
      <w:r w:rsidR="00AC471D">
        <w:rPr>
          <w:sz w:val="26"/>
          <w:szCs w:val="26"/>
        </w:rPr>
        <w:t>-202</w:t>
      </w:r>
      <w:r w:rsidR="00647745">
        <w:rPr>
          <w:sz w:val="26"/>
          <w:szCs w:val="26"/>
        </w:rPr>
        <w:t>5</w:t>
      </w:r>
      <w:r>
        <w:rPr>
          <w:sz w:val="26"/>
          <w:szCs w:val="26"/>
        </w:rPr>
        <w:t xml:space="preserve"> гг.»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430"/>
      </w:tblGrid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/>
                <w:sz w:val="26"/>
                <w:szCs w:val="26"/>
              </w:rPr>
            </w:pP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647745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«Старшее поколение на 20</w:t>
            </w:r>
            <w:r w:rsidR="009471BD">
              <w:rPr>
                <w:sz w:val="26"/>
                <w:szCs w:val="26"/>
              </w:rPr>
              <w:t>2</w:t>
            </w:r>
            <w:r w:rsidR="0064774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</w:t>
            </w:r>
            <w:r w:rsidR="009471BD">
              <w:rPr>
                <w:sz w:val="26"/>
                <w:szCs w:val="26"/>
              </w:rPr>
              <w:t>2</w:t>
            </w:r>
            <w:r w:rsidR="0064774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гг.»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РФ</w:t>
            </w:r>
            <w:r w:rsidR="001D602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№186 от 18.07.2009г. «О ветеранах»;</w:t>
            </w:r>
          </w:p>
          <w:p w:rsidR="00B138CB" w:rsidRDefault="00B13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Республики Хакасия от 06.07.2007 № 39-ЗРХ «О муниципальной службе в Республике Хакасия»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 Бейского  района Республики Хакасия</w:t>
            </w:r>
            <w:r>
              <w:t xml:space="preserve"> 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647745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</w:t>
            </w:r>
            <w:r w:rsidR="00AC471D">
              <w:rPr>
                <w:sz w:val="26"/>
                <w:szCs w:val="26"/>
              </w:rPr>
              <w:t xml:space="preserve">иципальной службы в количестве </w:t>
            </w:r>
            <w:r w:rsidR="0064774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человек</w:t>
            </w:r>
            <w:r w:rsidR="00AC471D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ежегодно</w:t>
            </w:r>
          </w:p>
        </w:tc>
      </w:tr>
      <w:tr w:rsidR="00B138CB" w:rsidTr="00B138CB">
        <w:trPr>
          <w:trHeight w:val="19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647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доплата к государственной или трудовой пенсии лицам, замещавшим должно</w:t>
            </w:r>
            <w:r w:rsidR="00AC471D">
              <w:rPr>
                <w:sz w:val="26"/>
                <w:szCs w:val="26"/>
              </w:rPr>
              <w:t>сти муниципальной службы: в 202</w:t>
            </w:r>
            <w:r w:rsidR="00647745">
              <w:rPr>
                <w:sz w:val="26"/>
                <w:szCs w:val="26"/>
              </w:rPr>
              <w:t>3</w:t>
            </w:r>
            <w:r w:rsidR="00AC471D">
              <w:rPr>
                <w:sz w:val="26"/>
                <w:szCs w:val="26"/>
              </w:rPr>
              <w:t xml:space="preserve"> году- 4 чел., в 202</w:t>
            </w:r>
            <w:r w:rsidR="00647745">
              <w:rPr>
                <w:sz w:val="26"/>
                <w:szCs w:val="26"/>
              </w:rPr>
              <w:t>4</w:t>
            </w:r>
            <w:r w:rsidR="00AC471D">
              <w:rPr>
                <w:sz w:val="26"/>
                <w:szCs w:val="26"/>
              </w:rPr>
              <w:t xml:space="preserve"> году – </w:t>
            </w:r>
            <w:r w:rsidR="00647745">
              <w:rPr>
                <w:sz w:val="26"/>
                <w:szCs w:val="26"/>
              </w:rPr>
              <w:t>5</w:t>
            </w:r>
            <w:r w:rsidR="00494610">
              <w:rPr>
                <w:sz w:val="26"/>
                <w:szCs w:val="26"/>
              </w:rPr>
              <w:t xml:space="preserve"> чел., к 202</w:t>
            </w:r>
            <w:r w:rsidR="00647745">
              <w:rPr>
                <w:sz w:val="26"/>
                <w:szCs w:val="26"/>
              </w:rPr>
              <w:t>5</w:t>
            </w:r>
            <w:r w:rsidR="00494610">
              <w:rPr>
                <w:sz w:val="26"/>
                <w:szCs w:val="26"/>
              </w:rPr>
              <w:t xml:space="preserve"> году- </w:t>
            </w:r>
            <w:r w:rsidR="009471B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B138CB" w:rsidTr="008B142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 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подпрограммы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8CB" w:rsidRPr="00647745" w:rsidRDefault="00AA5421" w:rsidP="00B460E3">
            <w:pPr>
              <w:tabs>
                <w:tab w:val="left" w:pos="540"/>
              </w:tabs>
              <w:jc w:val="both"/>
              <w:rPr>
                <w:color w:val="FF0000"/>
                <w:sz w:val="26"/>
                <w:szCs w:val="26"/>
                <w:highlight w:val="yellow"/>
              </w:rPr>
            </w:pPr>
            <w:r w:rsidRPr="00B460E3">
              <w:rPr>
                <w:color w:val="FF0000"/>
                <w:sz w:val="26"/>
                <w:szCs w:val="26"/>
              </w:rPr>
              <w:t xml:space="preserve">Средства местного бюджета  </w:t>
            </w:r>
            <w:r w:rsidR="00B460E3" w:rsidRPr="00B460E3">
              <w:rPr>
                <w:color w:val="FF0000"/>
                <w:sz w:val="26"/>
                <w:szCs w:val="26"/>
              </w:rPr>
              <w:t>1941,4</w:t>
            </w:r>
            <w:r w:rsidRPr="00B460E3">
              <w:rPr>
                <w:color w:val="FF0000"/>
                <w:sz w:val="26"/>
                <w:szCs w:val="26"/>
              </w:rPr>
              <w:t xml:space="preserve"> тыс. руб., в т.ч. 202</w:t>
            </w:r>
            <w:r w:rsidR="00647745" w:rsidRPr="00B460E3">
              <w:rPr>
                <w:color w:val="FF0000"/>
                <w:sz w:val="26"/>
                <w:szCs w:val="26"/>
              </w:rPr>
              <w:t>3</w:t>
            </w:r>
            <w:r w:rsidRPr="00B460E3">
              <w:rPr>
                <w:color w:val="FF0000"/>
                <w:sz w:val="26"/>
                <w:szCs w:val="26"/>
              </w:rPr>
              <w:t xml:space="preserve"> год- </w:t>
            </w:r>
            <w:r w:rsidR="00B460E3" w:rsidRPr="00B460E3">
              <w:rPr>
                <w:color w:val="FF0000"/>
                <w:sz w:val="26"/>
                <w:szCs w:val="26"/>
              </w:rPr>
              <w:t>555</w:t>
            </w:r>
            <w:r w:rsidR="000E3B9A" w:rsidRPr="00B460E3">
              <w:rPr>
                <w:color w:val="FF0000"/>
                <w:sz w:val="26"/>
                <w:szCs w:val="26"/>
              </w:rPr>
              <w:t>,0</w:t>
            </w:r>
            <w:r w:rsidRPr="00B460E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460E3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B460E3">
              <w:rPr>
                <w:color w:val="FF0000"/>
                <w:sz w:val="26"/>
                <w:szCs w:val="26"/>
              </w:rPr>
              <w:t>.; 202</w:t>
            </w:r>
            <w:r w:rsidR="00647745" w:rsidRPr="00B460E3">
              <w:rPr>
                <w:color w:val="FF0000"/>
                <w:sz w:val="26"/>
                <w:szCs w:val="26"/>
              </w:rPr>
              <w:t>4</w:t>
            </w:r>
            <w:r w:rsidRPr="00B460E3">
              <w:rPr>
                <w:color w:val="FF0000"/>
                <w:sz w:val="26"/>
                <w:szCs w:val="26"/>
              </w:rPr>
              <w:t xml:space="preserve"> го</w:t>
            </w:r>
            <w:r w:rsidR="007461FA" w:rsidRPr="00B460E3">
              <w:rPr>
                <w:color w:val="FF0000"/>
                <w:sz w:val="26"/>
                <w:szCs w:val="26"/>
              </w:rPr>
              <w:t xml:space="preserve">д- </w:t>
            </w:r>
            <w:r w:rsidR="00B460E3" w:rsidRPr="00B460E3">
              <w:rPr>
                <w:color w:val="FF0000"/>
                <w:sz w:val="26"/>
                <w:szCs w:val="26"/>
              </w:rPr>
              <w:t>693,2</w:t>
            </w:r>
            <w:r w:rsidRPr="00B460E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460E3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B460E3">
              <w:rPr>
                <w:color w:val="FF0000"/>
                <w:sz w:val="26"/>
                <w:szCs w:val="26"/>
              </w:rPr>
              <w:t>.; 202</w:t>
            </w:r>
            <w:r w:rsidR="00647745" w:rsidRPr="00B460E3">
              <w:rPr>
                <w:color w:val="FF0000"/>
                <w:sz w:val="26"/>
                <w:szCs w:val="26"/>
              </w:rPr>
              <w:t>5</w:t>
            </w:r>
            <w:r w:rsidR="007461FA" w:rsidRPr="00B460E3">
              <w:rPr>
                <w:color w:val="FF0000"/>
                <w:sz w:val="26"/>
                <w:szCs w:val="26"/>
              </w:rPr>
              <w:t xml:space="preserve"> год- </w:t>
            </w:r>
            <w:r w:rsidR="00B460E3" w:rsidRPr="00B460E3">
              <w:rPr>
                <w:rFonts w:cs="Tahoma"/>
                <w:color w:val="FF0000"/>
                <w:sz w:val="26"/>
                <w:szCs w:val="26"/>
              </w:rPr>
              <w:t>693,2</w:t>
            </w:r>
            <w:r w:rsidR="00B460E3" w:rsidRPr="00B460E3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B138CB" w:rsidRPr="00B460E3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="00B138CB" w:rsidRPr="00B460E3">
              <w:rPr>
                <w:color w:val="FF0000"/>
                <w:sz w:val="26"/>
                <w:szCs w:val="26"/>
              </w:rPr>
              <w:t>.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64774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64774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647745">
              <w:rPr>
                <w:sz w:val="26"/>
                <w:szCs w:val="26"/>
              </w:rPr>
              <w:t>5</w:t>
            </w:r>
            <w:r w:rsidR="00B138CB">
              <w:rPr>
                <w:sz w:val="26"/>
                <w:szCs w:val="26"/>
              </w:rPr>
              <w:t xml:space="preserve"> годы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 w:rsidP="000E3B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 доплаты к государственной или трудовой пенсии лицам, замещавшим должности мун</w:t>
            </w:r>
            <w:r w:rsidR="00630E0E">
              <w:rPr>
                <w:sz w:val="26"/>
                <w:szCs w:val="26"/>
              </w:rPr>
              <w:t xml:space="preserve">иципальной службы в количестве </w:t>
            </w:r>
            <w:r w:rsidR="000E3B9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человек ежегодно</w:t>
            </w:r>
          </w:p>
        </w:tc>
      </w:tr>
      <w:tr w:rsidR="00B138CB" w:rsidTr="00B138CB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B138CB" w:rsidRDefault="00B138C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F27EE7" w:rsidRDefault="00F27EE7" w:rsidP="00F27EE7">
      <w:pPr>
        <w:pStyle w:val="a3"/>
        <w:tabs>
          <w:tab w:val="left" w:pos="0"/>
        </w:tabs>
        <w:jc w:val="center"/>
        <w:rPr>
          <w:rFonts w:cs="Tahoma"/>
          <w:b/>
          <w:sz w:val="26"/>
          <w:szCs w:val="19"/>
        </w:rPr>
      </w:pPr>
      <w:r>
        <w:rPr>
          <w:rFonts w:cs="Tahoma"/>
          <w:b/>
          <w:sz w:val="26"/>
          <w:szCs w:val="19"/>
        </w:rPr>
        <w:lastRenderedPageBreak/>
        <w:t xml:space="preserve">Подпрограмма </w:t>
      </w:r>
    </w:p>
    <w:p w:rsidR="00F27EE7" w:rsidRDefault="00F27EE7" w:rsidP="00F27EE7">
      <w:pPr>
        <w:pStyle w:val="a3"/>
        <w:tabs>
          <w:tab w:val="left" w:pos="0"/>
        </w:tabs>
        <w:jc w:val="center"/>
        <w:rPr>
          <w:rFonts w:cs="Tahoma"/>
          <w:color w:val="000000" w:themeColor="text1"/>
          <w:sz w:val="26"/>
          <w:szCs w:val="26"/>
        </w:rPr>
      </w:pPr>
      <w:r w:rsidRPr="003D6B93">
        <w:rPr>
          <w:rFonts w:cs="Tahoma"/>
          <w:color w:val="000000" w:themeColor="text1"/>
          <w:sz w:val="26"/>
          <w:szCs w:val="26"/>
        </w:rPr>
        <w:t xml:space="preserve">"Развитие мер социальной поддержки отдельных категорий граждан </w:t>
      </w:r>
    </w:p>
    <w:p w:rsidR="00F27EE7" w:rsidRDefault="00F27EE7" w:rsidP="00F27EE7">
      <w:pPr>
        <w:pStyle w:val="a3"/>
        <w:tabs>
          <w:tab w:val="left" w:pos="0"/>
        </w:tabs>
        <w:jc w:val="center"/>
        <w:rPr>
          <w:sz w:val="26"/>
          <w:szCs w:val="26"/>
        </w:rPr>
      </w:pPr>
      <w:r w:rsidRPr="003D6B93">
        <w:rPr>
          <w:rFonts w:cs="Tahoma"/>
          <w:color w:val="000000" w:themeColor="text1"/>
          <w:sz w:val="26"/>
          <w:szCs w:val="26"/>
        </w:rPr>
        <w:t>на 202</w:t>
      </w:r>
      <w:r w:rsidR="001D6026">
        <w:rPr>
          <w:rFonts w:cs="Tahoma"/>
          <w:color w:val="000000" w:themeColor="text1"/>
          <w:sz w:val="26"/>
          <w:szCs w:val="26"/>
        </w:rPr>
        <w:t>3</w:t>
      </w:r>
      <w:r w:rsidRPr="003D6B93">
        <w:rPr>
          <w:rFonts w:cs="Tahoma"/>
          <w:color w:val="000000" w:themeColor="text1"/>
          <w:sz w:val="26"/>
          <w:szCs w:val="26"/>
        </w:rPr>
        <w:t>-202</w:t>
      </w:r>
      <w:r w:rsidR="001D6026">
        <w:rPr>
          <w:rFonts w:cs="Tahoma"/>
          <w:color w:val="000000" w:themeColor="text1"/>
          <w:sz w:val="26"/>
          <w:szCs w:val="26"/>
        </w:rPr>
        <w:t>5</w:t>
      </w:r>
      <w:r w:rsidRPr="003D6B93">
        <w:rPr>
          <w:rFonts w:cs="Tahoma"/>
          <w:color w:val="000000" w:themeColor="text1"/>
          <w:sz w:val="26"/>
          <w:szCs w:val="26"/>
        </w:rPr>
        <w:t xml:space="preserve"> годы"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6430"/>
      </w:tblGrid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1D60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>"Развитие мер социальной поддержки отдельных категорий граждан на 202</w:t>
            </w:r>
            <w:r w:rsidR="001D6026">
              <w:rPr>
                <w:rFonts w:cs="Tahoma"/>
                <w:color w:val="000000" w:themeColor="text1"/>
                <w:sz w:val="26"/>
                <w:szCs w:val="26"/>
              </w:rPr>
              <w:t>3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>-202</w:t>
            </w:r>
            <w:r w:rsidR="001D6026">
              <w:rPr>
                <w:rFonts w:cs="Tahoma"/>
                <w:color w:val="000000" w:themeColor="text1"/>
                <w:sz w:val="26"/>
                <w:szCs w:val="26"/>
              </w:rPr>
              <w:t>5</w:t>
            </w:r>
            <w:r w:rsidRPr="003D6B93">
              <w:rPr>
                <w:rFonts w:cs="Tahoma"/>
                <w:color w:val="000000" w:themeColor="text1"/>
                <w:sz w:val="26"/>
                <w:szCs w:val="26"/>
              </w:rPr>
              <w:t xml:space="preserve"> годы"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принятия решения о разработке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1D6026" w:rsidP="00F161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РФ </w:t>
            </w:r>
            <w:r w:rsidR="00F27EE7">
              <w:rPr>
                <w:sz w:val="26"/>
                <w:szCs w:val="26"/>
              </w:rPr>
              <w:t>№186 от 18.07.2009г. «О ветеранах»;</w:t>
            </w:r>
          </w:p>
          <w:p w:rsidR="00F27EE7" w:rsidRDefault="00A12565" w:rsidP="00A12565">
            <w:pPr>
              <w:jc w:val="both"/>
              <w:rPr>
                <w:color w:val="333333"/>
              </w:rPr>
            </w:pPr>
            <w:r>
              <w:rPr>
                <w:color w:val="333333"/>
              </w:rPr>
              <w:t>- Закон Республики Хакасия от 28 июня 2006 г. № 30-ЗРХ «О культуре»;</w:t>
            </w:r>
          </w:p>
          <w:p w:rsidR="00A12565" w:rsidRDefault="00A12565" w:rsidP="00A12565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</w:rPr>
              <w:t>- Постановление Правительства Республики Хакасия от 24.06.2010 № 327 «Об утверждении Порядка предоставления мер социальной поддержки в денежной форме отдельным категориям граждан, работающих и проживающих в сельских населенных пунктах, поселках городского типа Республики Хакасия»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 Бейского  района Республики Хакасия</w:t>
            </w:r>
            <w:r>
              <w:t xml:space="preserve"> 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Цели и задачи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27EE7">
            <w:pPr>
              <w:pStyle w:val="formattext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компенсаций за коммунальные услуги</w:t>
            </w:r>
          </w:p>
        </w:tc>
      </w:tr>
      <w:tr w:rsidR="00F27EE7" w:rsidTr="00F161BF">
        <w:trPr>
          <w:trHeight w:val="191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282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ежемесячная компенсация за коммунальные услуги граждан: в 202</w:t>
            </w:r>
            <w:r w:rsidR="002822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году- </w:t>
            </w:r>
            <w:r w:rsidR="002822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чел., в 202</w:t>
            </w:r>
            <w:r w:rsidR="0028226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году – </w:t>
            </w:r>
            <w:r w:rsidR="002822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чел., к 202</w:t>
            </w:r>
            <w:r w:rsidR="002822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году- </w:t>
            </w:r>
            <w:r w:rsidR="002822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чел.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</w:t>
            </w:r>
            <w:r>
              <w:rPr>
                <w:sz w:val="26"/>
                <w:szCs w:val="26"/>
              </w:rPr>
              <w:t xml:space="preserve">   </w:t>
            </w: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финансирования подпрограммы</w:t>
            </w: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EE7" w:rsidRPr="008B1425" w:rsidRDefault="00F27EE7" w:rsidP="00DF7ABE">
            <w:pPr>
              <w:tabs>
                <w:tab w:val="left" w:pos="540"/>
              </w:tabs>
              <w:jc w:val="both"/>
              <w:rPr>
                <w:color w:val="FF0000"/>
                <w:sz w:val="26"/>
                <w:szCs w:val="26"/>
              </w:rPr>
            </w:pPr>
            <w:r w:rsidRPr="00DF7ABE">
              <w:rPr>
                <w:color w:val="FF0000"/>
                <w:sz w:val="26"/>
                <w:szCs w:val="26"/>
              </w:rPr>
              <w:t xml:space="preserve">Средства местного бюджета  </w:t>
            </w:r>
            <w:r w:rsidR="00DF7ABE" w:rsidRPr="00DF7ABE">
              <w:rPr>
                <w:color w:val="FF0000"/>
                <w:sz w:val="26"/>
                <w:szCs w:val="26"/>
              </w:rPr>
              <w:t>168</w:t>
            </w:r>
            <w:r w:rsidRPr="00DF7ABE">
              <w:rPr>
                <w:color w:val="FF0000"/>
                <w:sz w:val="26"/>
                <w:szCs w:val="26"/>
              </w:rPr>
              <w:t>,0 тыс. руб., в т.ч. 202</w:t>
            </w:r>
            <w:r w:rsidR="0028226D" w:rsidRPr="00DF7ABE">
              <w:rPr>
                <w:color w:val="FF0000"/>
                <w:sz w:val="26"/>
                <w:szCs w:val="26"/>
              </w:rPr>
              <w:t>3</w:t>
            </w:r>
            <w:r w:rsidRPr="00DF7ABE">
              <w:rPr>
                <w:color w:val="FF0000"/>
                <w:sz w:val="26"/>
                <w:szCs w:val="26"/>
              </w:rPr>
              <w:t xml:space="preserve"> год- </w:t>
            </w:r>
            <w:r w:rsidR="00DF7ABE" w:rsidRPr="00DF7ABE">
              <w:rPr>
                <w:color w:val="FF0000"/>
                <w:sz w:val="26"/>
                <w:szCs w:val="26"/>
              </w:rPr>
              <w:t>56</w:t>
            </w:r>
            <w:r w:rsidRPr="00DF7ABE">
              <w:rPr>
                <w:color w:val="FF0000"/>
                <w:sz w:val="26"/>
                <w:szCs w:val="26"/>
              </w:rPr>
              <w:t xml:space="preserve">,0 </w:t>
            </w:r>
            <w:proofErr w:type="spellStart"/>
            <w:r w:rsidRPr="00DF7ABE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DF7ABE">
              <w:rPr>
                <w:color w:val="FF0000"/>
                <w:sz w:val="26"/>
                <w:szCs w:val="26"/>
              </w:rPr>
              <w:t>.; 202</w:t>
            </w:r>
            <w:r w:rsidR="0028226D" w:rsidRPr="00DF7ABE">
              <w:rPr>
                <w:color w:val="FF0000"/>
                <w:sz w:val="26"/>
                <w:szCs w:val="26"/>
              </w:rPr>
              <w:t>4</w:t>
            </w:r>
            <w:r w:rsidRPr="00DF7ABE">
              <w:rPr>
                <w:color w:val="FF0000"/>
                <w:sz w:val="26"/>
                <w:szCs w:val="26"/>
              </w:rPr>
              <w:t xml:space="preserve"> год- </w:t>
            </w:r>
            <w:r w:rsidR="00661B64" w:rsidRPr="00DF7ABE">
              <w:rPr>
                <w:color w:val="FF0000"/>
                <w:sz w:val="26"/>
                <w:szCs w:val="26"/>
              </w:rPr>
              <w:t>5</w:t>
            </w:r>
            <w:r w:rsidR="00DF7ABE" w:rsidRPr="00DF7ABE">
              <w:rPr>
                <w:color w:val="FF0000"/>
                <w:sz w:val="26"/>
                <w:szCs w:val="26"/>
              </w:rPr>
              <w:t>6</w:t>
            </w:r>
            <w:r w:rsidRPr="00DF7ABE">
              <w:rPr>
                <w:color w:val="FF0000"/>
                <w:sz w:val="26"/>
                <w:szCs w:val="26"/>
              </w:rPr>
              <w:t xml:space="preserve">,0 </w:t>
            </w:r>
            <w:proofErr w:type="spellStart"/>
            <w:r w:rsidRPr="00DF7ABE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DF7ABE">
              <w:rPr>
                <w:color w:val="FF0000"/>
                <w:sz w:val="26"/>
                <w:szCs w:val="26"/>
              </w:rPr>
              <w:t>.; 202</w:t>
            </w:r>
            <w:r w:rsidR="0028226D" w:rsidRPr="00DF7ABE">
              <w:rPr>
                <w:color w:val="FF0000"/>
                <w:sz w:val="26"/>
                <w:szCs w:val="26"/>
              </w:rPr>
              <w:t>5</w:t>
            </w:r>
            <w:r w:rsidRPr="00DF7ABE">
              <w:rPr>
                <w:color w:val="FF0000"/>
                <w:sz w:val="26"/>
                <w:szCs w:val="26"/>
              </w:rPr>
              <w:t xml:space="preserve"> год- </w:t>
            </w:r>
            <w:r w:rsidR="00661B64" w:rsidRPr="00DF7ABE">
              <w:rPr>
                <w:color w:val="FF0000"/>
                <w:sz w:val="26"/>
                <w:szCs w:val="26"/>
              </w:rPr>
              <w:t>5</w:t>
            </w:r>
            <w:r w:rsidR="00DF7ABE" w:rsidRPr="00DF7ABE">
              <w:rPr>
                <w:color w:val="FF0000"/>
                <w:sz w:val="26"/>
                <w:szCs w:val="26"/>
              </w:rPr>
              <w:t>6</w:t>
            </w:r>
            <w:r w:rsidRPr="00DF7ABE">
              <w:rPr>
                <w:color w:val="FF0000"/>
                <w:sz w:val="26"/>
                <w:szCs w:val="26"/>
              </w:rPr>
              <w:t xml:space="preserve">,0 </w:t>
            </w:r>
            <w:proofErr w:type="spellStart"/>
            <w:r w:rsidRPr="00DF7ABE">
              <w:rPr>
                <w:color w:val="FF0000"/>
                <w:sz w:val="26"/>
                <w:szCs w:val="26"/>
              </w:rPr>
              <w:t>тыс.руб</w:t>
            </w:r>
            <w:proofErr w:type="spellEnd"/>
            <w:r w:rsidRPr="00DF7ABE">
              <w:rPr>
                <w:color w:val="FF0000"/>
                <w:sz w:val="26"/>
                <w:szCs w:val="26"/>
              </w:rPr>
              <w:t>.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28226D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</w:t>
            </w:r>
            <w:r w:rsidR="002822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-202</w:t>
            </w:r>
            <w:r w:rsidR="002822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E7" w:rsidRDefault="00F27EE7" w:rsidP="00F161BF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Ожидаемые результаты</w:t>
            </w: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2822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Выплата ежемесячной</w:t>
            </w:r>
            <w:r w:rsidR="0028226D">
              <w:rPr>
                <w:sz w:val="26"/>
                <w:szCs w:val="26"/>
              </w:rPr>
              <w:t xml:space="preserve"> </w:t>
            </w:r>
            <w:proofErr w:type="spellStart"/>
            <w:r w:rsidR="00C93EC6">
              <w:rPr>
                <w:sz w:val="26"/>
                <w:szCs w:val="26"/>
              </w:rPr>
              <w:t>ежемесячной</w:t>
            </w:r>
            <w:proofErr w:type="spellEnd"/>
            <w:r w:rsidR="0028226D">
              <w:rPr>
                <w:sz w:val="26"/>
                <w:szCs w:val="26"/>
              </w:rPr>
              <w:t xml:space="preserve"> </w:t>
            </w:r>
            <w:r w:rsidR="00C93EC6">
              <w:rPr>
                <w:sz w:val="26"/>
                <w:szCs w:val="26"/>
              </w:rPr>
              <w:t xml:space="preserve">компенсации за коммунальные услуги </w:t>
            </w:r>
            <w:r>
              <w:rPr>
                <w:sz w:val="26"/>
                <w:szCs w:val="26"/>
              </w:rPr>
              <w:t xml:space="preserve">в количестве </w:t>
            </w:r>
            <w:r w:rsidR="0028226D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человек ежегодно</w:t>
            </w:r>
          </w:p>
        </w:tc>
      </w:tr>
      <w:tr w:rsidR="00F27EE7" w:rsidTr="00F161B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tabs>
                <w:tab w:val="left" w:pos="54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Система контроля за </w:t>
            </w:r>
          </w:p>
          <w:p w:rsidR="00F27EE7" w:rsidRDefault="00F27EE7" w:rsidP="00F161B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выполнением подпрограммы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EE7" w:rsidRDefault="00F27EE7" w:rsidP="00F161BF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Новоенисейского сельсовета</w:t>
            </w:r>
          </w:p>
        </w:tc>
      </w:tr>
    </w:tbl>
    <w:p w:rsidR="00F27EE7" w:rsidRDefault="00F27EE7" w:rsidP="00F27EE7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tabs>
          <w:tab w:val="left" w:pos="540"/>
        </w:tabs>
        <w:rPr>
          <w:b/>
          <w:sz w:val="26"/>
          <w:szCs w:val="26"/>
        </w:rPr>
      </w:pPr>
    </w:p>
    <w:p w:rsidR="00B138CB" w:rsidRDefault="00B138CB" w:rsidP="00B138CB">
      <w:pPr>
        <w:numPr>
          <w:ilvl w:val="0"/>
          <w:numId w:val="2"/>
        </w:num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ХАРАКТЕРИСТИКА ПРОБЛЕМЫ </w:t>
      </w:r>
    </w:p>
    <w:p w:rsidR="00B138CB" w:rsidRDefault="00B138CB" w:rsidP="00B138CB">
      <w:pPr>
        <w:tabs>
          <w:tab w:val="left" w:pos="540"/>
        </w:tabs>
        <w:ind w:left="360"/>
        <w:jc w:val="center"/>
        <w:rPr>
          <w:b/>
          <w:color w:val="FF00FF"/>
          <w:sz w:val="26"/>
          <w:szCs w:val="26"/>
        </w:rPr>
      </w:pPr>
    </w:p>
    <w:p w:rsidR="00B138CB" w:rsidRDefault="00B138CB" w:rsidP="00B138CB">
      <w:pPr>
        <w:jc w:val="both"/>
        <w:rPr>
          <w:sz w:val="26"/>
          <w:szCs w:val="26"/>
        </w:rPr>
      </w:pPr>
      <w:r>
        <w:rPr>
          <w:color w:val="FF00FF"/>
          <w:sz w:val="26"/>
          <w:szCs w:val="26"/>
        </w:rPr>
        <w:t> </w:t>
      </w:r>
      <w:r>
        <w:rPr>
          <w:sz w:val="26"/>
          <w:szCs w:val="26"/>
        </w:rPr>
        <w:tab/>
        <w:t xml:space="preserve">Общее старение населения, являясь, с одной стороны, позитивным </w:t>
      </w:r>
      <w:r w:rsidR="0028226D">
        <w:rPr>
          <w:sz w:val="26"/>
          <w:szCs w:val="26"/>
        </w:rPr>
        <w:t>результатом развития</w:t>
      </w:r>
      <w:r>
        <w:rPr>
          <w:sz w:val="26"/>
          <w:szCs w:val="26"/>
        </w:rPr>
        <w:t xml:space="preserve"> как увеличение продолжительности жизни, с другой стороны следствием сокращения рождаемости, выступает как существенный фактор влияния на социально-экономические процессы в целом и на социальную политику в частности.</w:t>
      </w:r>
    </w:p>
    <w:p w:rsidR="00B138CB" w:rsidRDefault="00B138CB" w:rsidP="00B138CB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  <w:t xml:space="preserve">Пожилому возрасту присущи специфические проблемы: ухудшение состояния здоровья, снижение способности к самообслуживанию, более низкий по </w:t>
      </w:r>
      <w:r>
        <w:rPr>
          <w:sz w:val="26"/>
          <w:szCs w:val="26"/>
        </w:rPr>
        <w:lastRenderedPageBreak/>
        <w:t xml:space="preserve">сравнению с молодыми </w:t>
      </w:r>
      <w:r w:rsidR="0028226D">
        <w:rPr>
          <w:sz w:val="26"/>
          <w:szCs w:val="26"/>
        </w:rPr>
        <w:t>гражданами уровень</w:t>
      </w:r>
      <w:r>
        <w:rPr>
          <w:sz w:val="26"/>
          <w:szCs w:val="26"/>
        </w:rPr>
        <w:t xml:space="preserve"> доходов, утрата привычного социального статуса. </w:t>
      </w:r>
    </w:p>
    <w:p w:rsidR="00B138CB" w:rsidRDefault="00B138CB" w:rsidP="00B138CB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силу возрастных </w:t>
      </w:r>
      <w:r w:rsidR="0028226D">
        <w:rPr>
          <w:sz w:val="26"/>
          <w:szCs w:val="26"/>
        </w:rPr>
        <w:t>изменений, состояния</w:t>
      </w:r>
      <w:r>
        <w:rPr>
          <w:sz w:val="26"/>
          <w:szCs w:val="26"/>
        </w:rPr>
        <w:t xml:space="preserve"> здоровья граждан пожилого возраста особое внимание необходимо уделять поддержанию их жизнеспособности и активности.</w:t>
      </w:r>
    </w:p>
    <w:p w:rsidR="00B138CB" w:rsidRDefault="00B138CB" w:rsidP="00B138C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дальнейшей поддержки граждан, старшего возраста н</w:t>
      </w:r>
      <w:r>
        <w:rPr>
          <w:color w:val="000000"/>
          <w:sz w:val="26"/>
          <w:szCs w:val="26"/>
        </w:rPr>
        <w:t xml:space="preserve">еобходимо продолжить работу по повышению качества жизни пожилых людей, по решению социальных проблем пожилых граждан, по повышению качества и доступности предоставления социальных услуг, оказываемых гражданам старшего поколения. </w:t>
      </w:r>
    </w:p>
    <w:p w:rsidR="00B138CB" w:rsidRDefault="00B138CB" w:rsidP="00B138CB">
      <w:pPr>
        <w:jc w:val="both"/>
        <w:rPr>
          <w:sz w:val="26"/>
          <w:szCs w:val="26"/>
        </w:rPr>
      </w:pPr>
    </w:p>
    <w:p w:rsidR="00B138CB" w:rsidRDefault="00B138CB" w:rsidP="00B138CB">
      <w:pPr>
        <w:jc w:val="center"/>
      </w:pPr>
      <w:r>
        <w:rPr>
          <w:b/>
          <w:sz w:val="26"/>
          <w:szCs w:val="26"/>
        </w:rPr>
        <w:t xml:space="preserve">2. ОСНОВНЫЕ ЦЕЛИ И ЗАДАЧИ </w:t>
      </w:r>
    </w:p>
    <w:p w:rsidR="00B138CB" w:rsidRDefault="00B138CB" w:rsidP="00B138CB">
      <w:pPr>
        <w:jc w:val="both"/>
        <w:rPr>
          <w:sz w:val="26"/>
          <w:szCs w:val="26"/>
        </w:rPr>
      </w:pPr>
    </w:p>
    <w:p w:rsidR="00B138CB" w:rsidRDefault="00B138CB" w:rsidP="00B138C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Целью и задачей подпрограммы является:</w:t>
      </w:r>
      <w:r>
        <w:rPr>
          <w:sz w:val="26"/>
          <w:szCs w:val="26"/>
        </w:rPr>
        <w:t xml:space="preserve"> выплата ежемесячной доплаты к государственной или трудовой пенсии лицам, замещавшим должности мун</w:t>
      </w:r>
      <w:r w:rsidR="007461FA">
        <w:rPr>
          <w:sz w:val="26"/>
          <w:szCs w:val="26"/>
        </w:rPr>
        <w:t>иципальной службы в количестве 4</w:t>
      </w:r>
      <w:r w:rsidR="0028226D">
        <w:rPr>
          <w:sz w:val="26"/>
          <w:szCs w:val="26"/>
        </w:rPr>
        <w:t>-5</w:t>
      </w:r>
      <w:r>
        <w:rPr>
          <w:sz w:val="26"/>
          <w:szCs w:val="26"/>
        </w:rPr>
        <w:t xml:space="preserve"> человек ежегодно.</w:t>
      </w:r>
    </w:p>
    <w:p w:rsidR="00B138CB" w:rsidRDefault="00B138CB" w:rsidP="00B138CB">
      <w:pPr>
        <w:rPr>
          <w:bCs/>
          <w:kern w:val="32"/>
          <w:sz w:val="32"/>
          <w:szCs w:val="32"/>
        </w:rPr>
      </w:pPr>
    </w:p>
    <w:p w:rsidR="00B138CB" w:rsidRDefault="00B138CB" w:rsidP="00B138CB">
      <w:pPr>
        <w:ind w:left="360"/>
        <w:jc w:val="center"/>
        <w:rPr>
          <w:b/>
          <w:bCs/>
          <w:kern w:val="32"/>
          <w:sz w:val="26"/>
          <w:szCs w:val="26"/>
        </w:rPr>
      </w:pPr>
      <w:r>
        <w:rPr>
          <w:b/>
          <w:bCs/>
          <w:kern w:val="32"/>
          <w:sz w:val="26"/>
          <w:szCs w:val="26"/>
        </w:rPr>
        <w:t>3.ПЕРЕЧЕНЬ ПРОГРАММНЫХ МЕРОПРИЯТИЙ</w:t>
      </w:r>
    </w:p>
    <w:p w:rsidR="00B138CB" w:rsidRDefault="00B138CB" w:rsidP="00B138CB">
      <w:pPr>
        <w:ind w:left="360"/>
        <w:rPr>
          <w:b/>
          <w:bCs/>
          <w:kern w:val="32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586"/>
        <w:gridCol w:w="1492"/>
        <w:gridCol w:w="839"/>
        <w:gridCol w:w="1080"/>
        <w:gridCol w:w="1260"/>
        <w:gridCol w:w="1080"/>
      </w:tblGrid>
      <w:tr w:rsidR="00B138CB" w:rsidTr="00B2177C">
        <w:trPr>
          <w:trHeight w:val="53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№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Сроки исполнения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18"/>
                <w:szCs w:val="18"/>
              </w:rPr>
            </w:pPr>
            <w:r>
              <w:rPr>
                <w:bCs/>
                <w:kern w:val="32"/>
                <w:sz w:val="18"/>
                <w:szCs w:val="18"/>
              </w:rPr>
              <w:t xml:space="preserve">    КОСГУ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Объем финансирования, </w:t>
            </w:r>
            <w:proofErr w:type="spellStart"/>
            <w:r>
              <w:rPr>
                <w:bCs/>
                <w:kern w:val="32"/>
                <w:sz w:val="22"/>
                <w:szCs w:val="22"/>
              </w:rPr>
              <w:t>тыс.руб</w:t>
            </w:r>
            <w:proofErr w:type="spellEnd"/>
            <w:r>
              <w:rPr>
                <w:bCs/>
                <w:kern w:val="32"/>
                <w:sz w:val="22"/>
                <w:szCs w:val="22"/>
              </w:rPr>
              <w:t>.</w:t>
            </w:r>
          </w:p>
        </w:tc>
      </w:tr>
      <w:tr w:rsidR="00B138CB" w:rsidTr="00B2177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22612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22612B">
              <w:rPr>
                <w:bCs/>
                <w:kern w:val="32"/>
                <w:sz w:val="22"/>
                <w:szCs w:val="22"/>
              </w:rPr>
              <w:t>3</w:t>
            </w:r>
            <w:r w:rsidR="00B138CB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22612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22612B">
              <w:rPr>
                <w:bCs/>
                <w:kern w:val="32"/>
                <w:sz w:val="22"/>
                <w:szCs w:val="22"/>
              </w:rPr>
              <w:t>4</w:t>
            </w:r>
            <w:r w:rsidR="00B138CB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AA5421" w:rsidP="0022612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202</w:t>
            </w:r>
            <w:r w:rsidR="0022612B">
              <w:rPr>
                <w:bCs/>
                <w:kern w:val="32"/>
                <w:sz w:val="22"/>
                <w:szCs w:val="22"/>
              </w:rPr>
              <w:t>5</w:t>
            </w:r>
            <w:r w:rsidR="00B138CB">
              <w:rPr>
                <w:bCs/>
                <w:kern w:val="32"/>
                <w:sz w:val="22"/>
                <w:szCs w:val="22"/>
              </w:rPr>
              <w:t xml:space="preserve"> год</w:t>
            </w:r>
          </w:p>
        </w:tc>
      </w:tr>
      <w:tr w:rsidR="00B138CB" w:rsidTr="00B2177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1.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Доплата к пенсиям муниципальных служащих  администрации Новоенисейского сельсовета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B138CB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ежемесячно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Default="00C93EC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Pr="0027312F" w:rsidRDefault="0027312F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7312F">
              <w:rPr>
                <w:bCs/>
                <w:kern w:val="32"/>
                <w:sz w:val="22"/>
                <w:szCs w:val="22"/>
              </w:rPr>
              <w:t>555</w:t>
            </w:r>
            <w:r w:rsidR="004E55A1" w:rsidRPr="0027312F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Pr="0027312F" w:rsidRDefault="0027312F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7312F">
              <w:rPr>
                <w:bCs/>
                <w:kern w:val="32"/>
                <w:sz w:val="22"/>
                <w:szCs w:val="22"/>
              </w:rPr>
              <w:t>693,2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8CB" w:rsidRPr="0027312F" w:rsidRDefault="0027312F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27312F">
              <w:rPr>
                <w:bCs/>
                <w:kern w:val="32"/>
                <w:sz w:val="22"/>
                <w:szCs w:val="22"/>
              </w:rPr>
              <w:t>693,2</w:t>
            </w:r>
          </w:p>
        </w:tc>
      </w:tr>
      <w:tr w:rsidR="00C93EC6" w:rsidTr="00B2177C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C93EC6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2,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0717E4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sz w:val="26"/>
                <w:szCs w:val="26"/>
              </w:rPr>
              <w:t>Ежемесячная компенсация за коммунальные услуги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87303D">
            <w:pPr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ежемесячно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Default="00C93EC6">
            <w:pPr>
              <w:jc w:val="center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Pr="00BD5DE3" w:rsidRDefault="004E55A1" w:rsidP="00BD5DE3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BD5DE3">
              <w:rPr>
                <w:bCs/>
                <w:kern w:val="32"/>
                <w:sz w:val="22"/>
                <w:szCs w:val="22"/>
              </w:rPr>
              <w:t>5</w:t>
            </w:r>
            <w:r w:rsidR="00BD5DE3" w:rsidRPr="00BD5DE3">
              <w:rPr>
                <w:bCs/>
                <w:kern w:val="32"/>
                <w:sz w:val="22"/>
                <w:szCs w:val="22"/>
              </w:rPr>
              <w:t>6</w:t>
            </w:r>
            <w:r w:rsidR="000717E4" w:rsidRPr="00BD5DE3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Pr="00BD5DE3" w:rsidRDefault="004E55A1" w:rsidP="00BD5DE3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BD5DE3">
              <w:rPr>
                <w:bCs/>
                <w:kern w:val="32"/>
                <w:sz w:val="22"/>
                <w:szCs w:val="22"/>
              </w:rPr>
              <w:t>5</w:t>
            </w:r>
            <w:r w:rsidR="00BD5DE3" w:rsidRPr="00BD5DE3">
              <w:rPr>
                <w:bCs/>
                <w:kern w:val="32"/>
                <w:sz w:val="22"/>
                <w:szCs w:val="22"/>
              </w:rPr>
              <w:t>6</w:t>
            </w:r>
            <w:r w:rsidR="000717E4" w:rsidRPr="00BD5DE3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EC6" w:rsidRPr="00BD5DE3" w:rsidRDefault="004E55A1" w:rsidP="00BD5DE3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BD5DE3">
              <w:rPr>
                <w:bCs/>
                <w:kern w:val="32"/>
                <w:sz w:val="22"/>
                <w:szCs w:val="22"/>
              </w:rPr>
              <w:t>5</w:t>
            </w:r>
            <w:r w:rsidR="00BD5DE3" w:rsidRPr="00BD5DE3">
              <w:rPr>
                <w:bCs/>
                <w:kern w:val="32"/>
                <w:sz w:val="22"/>
                <w:szCs w:val="22"/>
              </w:rPr>
              <w:t>6</w:t>
            </w:r>
            <w:r w:rsidR="000717E4" w:rsidRPr="00BD5DE3">
              <w:rPr>
                <w:bCs/>
                <w:kern w:val="32"/>
                <w:sz w:val="22"/>
                <w:szCs w:val="22"/>
              </w:rPr>
              <w:t>,0</w:t>
            </w:r>
          </w:p>
        </w:tc>
      </w:tr>
      <w:tr w:rsidR="006E6A3C" w:rsidTr="006E6A3C">
        <w:trPr>
          <w:trHeight w:val="670"/>
        </w:trPr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3C" w:rsidRDefault="006E6A3C" w:rsidP="006E6A3C">
            <w:pPr>
              <w:jc w:val="right"/>
              <w:rPr>
                <w:bCs/>
                <w:kern w:val="32"/>
                <w:sz w:val="22"/>
                <w:szCs w:val="22"/>
              </w:rPr>
            </w:pPr>
            <w:r>
              <w:rPr>
                <w:bCs/>
                <w:kern w:val="32"/>
                <w:sz w:val="22"/>
                <w:szCs w:val="22"/>
              </w:rPr>
              <w:t xml:space="preserve">         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3C" w:rsidRPr="00BD5DE3" w:rsidRDefault="00BD5DE3" w:rsidP="004E55A1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BD5DE3">
              <w:rPr>
                <w:bCs/>
                <w:kern w:val="32"/>
                <w:sz w:val="22"/>
                <w:szCs w:val="22"/>
              </w:rPr>
              <w:t>611</w:t>
            </w:r>
            <w:r w:rsidR="004E55A1" w:rsidRPr="00BD5DE3">
              <w:rPr>
                <w:bCs/>
                <w:kern w:val="32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3C" w:rsidRPr="00BD5DE3" w:rsidRDefault="00BD5DE3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BD5DE3">
              <w:rPr>
                <w:bCs/>
                <w:kern w:val="32"/>
                <w:sz w:val="22"/>
                <w:szCs w:val="22"/>
              </w:rPr>
              <w:t>749,2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A3C" w:rsidRPr="00BD5DE3" w:rsidRDefault="00BD5DE3">
            <w:pPr>
              <w:jc w:val="center"/>
              <w:rPr>
                <w:bCs/>
                <w:kern w:val="32"/>
                <w:sz w:val="22"/>
                <w:szCs w:val="22"/>
              </w:rPr>
            </w:pPr>
            <w:r w:rsidRPr="00BD5DE3">
              <w:rPr>
                <w:bCs/>
                <w:kern w:val="32"/>
                <w:sz w:val="22"/>
                <w:szCs w:val="22"/>
              </w:rPr>
              <w:t>749,2</w:t>
            </w:r>
          </w:p>
        </w:tc>
      </w:tr>
    </w:tbl>
    <w:p w:rsidR="00B138CB" w:rsidRDefault="00B138CB" w:rsidP="00B138CB">
      <w:pPr>
        <w:rPr>
          <w:b/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        </w:t>
      </w:r>
      <w:r>
        <w:rPr>
          <w:b/>
          <w:bCs/>
          <w:kern w:val="32"/>
          <w:sz w:val="26"/>
          <w:szCs w:val="26"/>
        </w:rPr>
        <w:t xml:space="preserve">                                     </w:t>
      </w:r>
    </w:p>
    <w:p w:rsidR="00B138CB" w:rsidRDefault="00B138CB" w:rsidP="00B138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ОБОСНОВАНИЕ РЕСУРСНОГО ОБЕСПЕЧЕНИЯ </w:t>
      </w:r>
    </w:p>
    <w:p w:rsidR="00B138CB" w:rsidRDefault="00B138CB" w:rsidP="00B138CB">
      <w:pPr>
        <w:jc w:val="both"/>
        <w:rPr>
          <w:b/>
          <w:sz w:val="26"/>
          <w:szCs w:val="26"/>
        </w:rPr>
      </w:pP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Финансирование мероприятия осуществляется за счет средств местного </w:t>
      </w:r>
      <w:r w:rsidR="0022612B">
        <w:rPr>
          <w:color w:val="000000"/>
          <w:sz w:val="26"/>
          <w:szCs w:val="26"/>
        </w:rPr>
        <w:t xml:space="preserve">бюджета муниципального образования Новоенисейский </w:t>
      </w:r>
      <w:r>
        <w:rPr>
          <w:color w:val="000000"/>
          <w:sz w:val="26"/>
          <w:szCs w:val="26"/>
        </w:rPr>
        <w:t xml:space="preserve">сельсовет. Объем финансирования подпрограммы утверждается при принятии бюджета. </w:t>
      </w: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Сумма </w:t>
      </w:r>
      <w:r w:rsidRPr="00E143FC">
        <w:rPr>
          <w:color w:val="000000"/>
          <w:sz w:val="26"/>
          <w:szCs w:val="26"/>
        </w:rPr>
        <w:t>финансирования на период действия подпрограмм устанавливается в разм</w:t>
      </w:r>
      <w:r w:rsidR="00AA5421" w:rsidRPr="00E143FC">
        <w:rPr>
          <w:color w:val="000000"/>
          <w:sz w:val="26"/>
          <w:szCs w:val="26"/>
        </w:rPr>
        <w:t xml:space="preserve">ере </w:t>
      </w:r>
      <w:r w:rsidR="00E143FC" w:rsidRPr="00E143FC">
        <w:rPr>
          <w:color w:val="FF0000"/>
          <w:sz w:val="26"/>
          <w:szCs w:val="26"/>
        </w:rPr>
        <w:t>2109,4</w:t>
      </w:r>
      <w:r w:rsidR="00AA5421" w:rsidRPr="00E143FC">
        <w:rPr>
          <w:color w:val="000000"/>
          <w:sz w:val="26"/>
          <w:szCs w:val="26"/>
        </w:rPr>
        <w:t xml:space="preserve"> тыс. руб., в т.ч. 202</w:t>
      </w:r>
      <w:r w:rsidR="0022612B" w:rsidRPr="00E143FC">
        <w:rPr>
          <w:color w:val="000000"/>
          <w:sz w:val="26"/>
          <w:szCs w:val="26"/>
        </w:rPr>
        <w:t>3</w:t>
      </w:r>
      <w:r w:rsidR="00AA5421" w:rsidRPr="00E143FC">
        <w:rPr>
          <w:color w:val="000000"/>
          <w:sz w:val="26"/>
          <w:szCs w:val="26"/>
        </w:rPr>
        <w:t xml:space="preserve"> год – </w:t>
      </w:r>
      <w:r w:rsidR="00E143FC" w:rsidRPr="00E143FC">
        <w:rPr>
          <w:color w:val="000000"/>
          <w:sz w:val="26"/>
          <w:szCs w:val="26"/>
        </w:rPr>
        <w:t>611,0</w:t>
      </w:r>
      <w:r w:rsidR="00AA5421" w:rsidRPr="00E143FC">
        <w:rPr>
          <w:color w:val="000000"/>
          <w:sz w:val="26"/>
          <w:szCs w:val="26"/>
        </w:rPr>
        <w:t xml:space="preserve"> </w:t>
      </w:r>
      <w:proofErr w:type="spellStart"/>
      <w:r w:rsidR="00AA5421" w:rsidRPr="00E143FC">
        <w:rPr>
          <w:color w:val="000000"/>
          <w:sz w:val="26"/>
          <w:szCs w:val="26"/>
        </w:rPr>
        <w:t>тыс.руб</w:t>
      </w:r>
      <w:proofErr w:type="spellEnd"/>
      <w:r w:rsidR="00AA5421" w:rsidRPr="00E143FC">
        <w:rPr>
          <w:color w:val="000000"/>
          <w:sz w:val="26"/>
          <w:szCs w:val="26"/>
        </w:rPr>
        <w:t>.; 202</w:t>
      </w:r>
      <w:r w:rsidR="0022612B" w:rsidRPr="00E143FC">
        <w:rPr>
          <w:color w:val="000000"/>
          <w:sz w:val="26"/>
          <w:szCs w:val="26"/>
        </w:rPr>
        <w:t>4</w:t>
      </w:r>
      <w:r w:rsidR="00AA5421" w:rsidRPr="00E143FC">
        <w:rPr>
          <w:color w:val="000000"/>
          <w:sz w:val="26"/>
          <w:szCs w:val="26"/>
        </w:rPr>
        <w:t xml:space="preserve"> год- </w:t>
      </w:r>
      <w:r w:rsidR="00E143FC" w:rsidRPr="00E143FC">
        <w:rPr>
          <w:color w:val="000000" w:themeColor="text1"/>
          <w:sz w:val="26"/>
          <w:szCs w:val="26"/>
        </w:rPr>
        <w:t>749,2</w:t>
      </w:r>
      <w:r w:rsidR="00AA5421" w:rsidRPr="00E143FC">
        <w:rPr>
          <w:color w:val="000000" w:themeColor="text1"/>
          <w:sz w:val="26"/>
          <w:szCs w:val="26"/>
        </w:rPr>
        <w:t xml:space="preserve"> </w:t>
      </w:r>
      <w:proofErr w:type="spellStart"/>
      <w:r w:rsidR="00AA5421" w:rsidRPr="00E143FC">
        <w:rPr>
          <w:color w:val="000000"/>
          <w:sz w:val="26"/>
          <w:szCs w:val="26"/>
        </w:rPr>
        <w:t>тыс.руб</w:t>
      </w:r>
      <w:proofErr w:type="spellEnd"/>
      <w:r w:rsidR="00AA5421" w:rsidRPr="00E143FC">
        <w:rPr>
          <w:color w:val="000000"/>
          <w:sz w:val="26"/>
          <w:szCs w:val="26"/>
        </w:rPr>
        <w:t>.; 202</w:t>
      </w:r>
      <w:r w:rsidR="0022612B" w:rsidRPr="00E143FC">
        <w:rPr>
          <w:color w:val="000000"/>
          <w:sz w:val="26"/>
          <w:szCs w:val="26"/>
        </w:rPr>
        <w:t>5</w:t>
      </w:r>
      <w:r w:rsidRPr="00E143FC">
        <w:rPr>
          <w:color w:val="000000"/>
          <w:sz w:val="26"/>
          <w:szCs w:val="26"/>
        </w:rPr>
        <w:t xml:space="preserve"> год</w:t>
      </w:r>
      <w:r w:rsidRPr="00E143FC">
        <w:rPr>
          <w:color w:val="000000" w:themeColor="text1"/>
          <w:sz w:val="26"/>
          <w:szCs w:val="26"/>
        </w:rPr>
        <w:t xml:space="preserve">- </w:t>
      </w:r>
      <w:r w:rsidR="00E143FC" w:rsidRPr="00E143FC">
        <w:rPr>
          <w:color w:val="000000" w:themeColor="text1"/>
          <w:sz w:val="26"/>
          <w:szCs w:val="26"/>
        </w:rPr>
        <w:t>749,2</w:t>
      </w:r>
      <w:r w:rsidRPr="00E143FC">
        <w:rPr>
          <w:color w:val="000000" w:themeColor="text1"/>
          <w:sz w:val="26"/>
          <w:szCs w:val="26"/>
        </w:rPr>
        <w:t xml:space="preserve"> </w:t>
      </w:r>
      <w:proofErr w:type="spellStart"/>
      <w:r w:rsidRPr="00E143FC">
        <w:rPr>
          <w:color w:val="000000"/>
          <w:sz w:val="26"/>
          <w:szCs w:val="26"/>
        </w:rPr>
        <w:t>тыс.руб</w:t>
      </w:r>
      <w:proofErr w:type="spellEnd"/>
      <w:r w:rsidRPr="00E143FC">
        <w:rPr>
          <w:color w:val="000000"/>
          <w:sz w:val="26"/>
          <w:szCs w:val="26"/>
        </w:rPr>
        <w:t>.</w:t>
      </w: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Сумма бюджетных средств для финансирования подпрограмм ежегодно корректируется с учетом, разработанным на финансовый год мероприятий.</w:t>
      </w:r>
    </w:p>
    <w:p w:rsidR="00B138CB" w:rsidRDefault="00B138CB" w:rsidP="00AA5421">
      <w:pPr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МЕХАНИЗМ РЕАЛИЗАЦИИ </w:t>
      </w:r>
    </w:p>
    <w:p w:rsidR="00B138CB" w:rsidRDefault="00B138CB" w:rsidP="00B138CB">
      <w:pPr>
        <w:jc w:val="center"/>
        <w:rPr>
          <w:b/>
        </w:rPr>
      </w:pPr>
    </w:p>
    <w:p w:rsidR="00B138CB" w:rsidRDefault="00B138CB" w:rsidP="00B138CB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Новоенисейского сельсовета является заказчиком данной подпрограммы, осуществляет контроль над </w:t>
      </w:r>
      <w:r w:rsidR="0022612B">
        <w:rPr>
          <w:color w:val="000000"/>
          <w:sz w:val="26"/>
          <w:szCs w:val="26"/>
        </w:rPr>
        <w:t>исполнением подпрограммы</w:t>
      </w:r>
      <w:r>
        <w:rPr>
          <w:color w:val="000000"/>
          <w:sz w:val="26"/>
          <w:szCs w:val="26"/>
        </w:rPr>
        <w:t xml:space="preserve">. Исполнители мероприятий подпрограммы несут ответственность за их качественное своевременное выполнение. Финансирование доплаты к пенсиям муниципальных служащих осуществляется бухгалтерией администрации Новоенисейского сельсовета. </w:t>
      </w:r>
    </w:p>
    <w:p w:rsidR="00B138CB" w:rsidRDefault="00B138CB" w:rsidP="00B138CB">
      <w:pPr>
        <w:ind w:firstLine="709"/>
        <w:jc w:val="center"/>
        <w:rPr>
          <w:sz w:val="26"/>
          <w:szCs w:val="26"/>
        </w:rPr>
      </w:pPr>
    </w:p>
    <w:p w:rsidR="00B138CB" w:rsidRDefault="00B138CB" w:rsidP="00B138C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6. ОЦЕНКА СОЦИАЛЬНО-ЭКОНОМИЧЕКОЙ</w:t>
      </w:r>
    </w:p>
    <w:p w:rsidR="00B138CB" w:rsidRDefault="00B138CB" w:rsidP="00B138C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ЭКОЛОГИЧЕСКОЙ ЭФФЕКТИВНОСТИ</w:t>
      </w:r>
    </w:p>
    <w:p w:rsidR="00B138CB" w:rsidRDefault="00B138CB" w:rsidP="00B138CB">
      <w:pPr>
        <w:tabs>
          <w:tab w:val="left" w:pos="8100"/>
        </w:tabs>
        <w:jc w:val="center"/>
        <w:rPr>
          <w:b/>
        </w:rPr>
      </w:pPr>
    </w:p>
    <w:p w:rsidR="00B138CB" w:rsidRDefault="00B138CB" w:rsidP="00B138CB">
      <w:pPr>
        <w:tabs>
          <w:tab w:val="left" w:pos="810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срока </w:t>
      </w:r>
      <w:r w:rsidR="0022612B">
        <w:rPr>
          <w:sz w:val="26"/>
          <w:szCs w:val="26"/>
        </w:rPr>
        <w:t>реализации подпрограмм</w:t>
      </w:r>
      <w:r>
        <w:rPr>
          <w:sz w:val="26"/>
          <w:szCs w:val="26"/>
        </w:rPr>
        <w:t xml:space="preserve"> оценка эффективности реализации её мероприятий по каждому направлению осуществляется заказчиком подпрограммы и исполнителем подпрограммы.</w:t>
      </w:r>
    </w:p>
    <w:p w:rsidR="00226A70" w:rsidRDefault="00B138CB" w:rsidP="00B138CB">
      <w:r>
        <w:rPr>
          <w:sz w:val="26"/>
          <w:szCs w:val="26"/>
        </w:rPr>
        <w:t>Реализация подпрограмм предусматривает финанс</w:t>
      </w:r>
      <w:r w:rsidR="00AA5421">
        <w:rPr>
          <w:sz w:val="26"/>
          <w:szCs w:val="26"/>
        </w:rPr>
        <w:t>ирование доплаты к пенсии</w:t>
      </w:r>
      <w:r w:rsidR="0033348F">
        <w:rPr>
          <w:sz w:val="26"/>
          <w:szCs w:val="26"/>
        </w:rPr>
        <w:t xml:space="preserve"> четырем муниципальным служащим и </w:t>
      </w:r>
      <w:r w:rsidR="0022612B">
        <w:rPr>
          <w:sz w:val="26"/>
          <w:szCs w:val="26"/>
        </w:rPr>
        <w:t>трем</w:t>
      </w:r>
      <w:r w:rsidR="0033348F">
        <w:rPr>
          <w:sz w:val="26"/>
          <w:szCs w:val="26"/>
        </w:rPr>
        <w:t xml:space="preserve"> работник</w:t>
      </w:r>
      <w:r w:rsidR="0022612B">
        <w:rPr>
          <w:sz w:val="26"/>
          <w:szCs w:val="26"/>
        </w:rPr>
        <w:t>ам</w:t>
      </w:r>
      <w:r w:rsidR="0033348F">
        <w:rPr>
          <w:sz w:val="26"/>
          <w:szCs w:val="26"/>
        </w:rPr>
        <w:t>, получающ</w:t>
      </w:r>
      <w:r w:rsidR="0022612B">
        <w:rPr>
          <w:sz w:val="26"/>
          <w:szCs w:val="26"/>
        </w:rPr>
        <w:t>и</w:t>
      </w:r>
      <w:r w:rsidR="0033348F">
        <w:rPr>
          <w:sz w:val="26"/>
          <w:szCs w:val="26"/>
        </w:rPr>
        <w:t>м льготы за компенсацию коммунальных услуг.</w:t>
      </w:r>
    </w:p>
    <w:sectPr w:rsidR="0022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5750"/>
    <w:multiLevelType w:val="hybridMultilevel"/>
    <w:tmpl w:val="4B92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1"/>
    <w:rsid w:val="00000DF8"/>
    <w:rsid w:val="00057746"/>
    <w:rsid w:val="000717E4"/>
    <w:rsid w:val="000E3B9A"/>
    <w:rsid w:val="00147EEF"/>
    <w:rsid w:val="00192E67"/>
    <w:rsid w:val="001C5B60"/>
    <w:rsid w:val="001D6026"/>
    <w:rsid w:val="001E7F21"/>
    <w:rsid w:val="001F085F"/>
    <w:rsid w:val="002062FA"/>
    <w:rsid w:val="0022488F"/>
    <w:rsid w:val="0022612B"/>
    <w:rsid w:val="00226A70"/>
    <w:rsid w:val="0027312F"/>
    <w:rsid w:val="0028226D"/>
    <w:rsid w:val="00292B34"/>
    <w:rsid w:val="002950F9"/>
    <w:rsid w:val="00297D56"/>
    <w:rsid w:val="002B6DCC"/>
    <w:rsid w:val="0030445B"/>
    <w:rsid w:val="0033348F"/>
    <w:rsid w:val="00341A66"/>
    <w:rsid w:val="00354FF1"/>
    <w:rsid w:val="00373955"/>
    <w:rsid w:val="003D6B93"/>
    <w:rsid w:val="003D7B16"/>
    <w:rsid w:val="003F0D0C"/>
    <w:rsid w:val="003F161F"/>
    <w:rsid w:val="00401A54"/>
    <w:rsid w:val="00426298"/>
    <w:rsid w:val="00427922"/>
    <w:rsid w:val="00493344"/>
    <w:rsid w:val="00494610"/>
    <w:rsid w:val="00495024"/>
    <w:rsid w:val="004C3204"/>
    <w:rsid w:val="004E55A1"/>
    <w:rsid w:val="00544134"/>
    <w:rsid w:val="005633FB"/>
    <w:rsid w:val="005B4134"/>
    <w:rsid w:val="00630E0E"/>
    <w:rsid w:val="0063748E"/>
    <w:rsid w:val="00647745"/>
    <w:rsid w:val="00661B64"/>
    <w:rsid w:val="0069722B"/>
    <w:rsid w:val="006C055E"/>
    <w:rsid w:val="006C15ED"/>
    <w:rsid w:val="006E6A3C"/>
    <w:rsid w:val="007461FA"/>
    <w:rsid w:val="00761C3E"/>
    <w:rsid w:val="007A6BF6"/>
    <w:rsid w:val="007D4FA3"/>
    <w:rsid w:val="0081460E"/>
    <w:rsid w:val="0087303D"/>
    <w:rsid w:val="008B1425"/>
    <w:rsid w:val="008B1F51"/>
    <w:rsid w:val="008C2234"/>
    <w:rsid w:val="008C624C"/>
    <w:rsid w:val="009471BD"/>
    <w:rsid w:val="0095165F"/>
    <w:rsid w:val="00993DB5"/>
    <w:rsid w:val="00A12565"/>
    <w:rsid w:val="00A65566"/>
    <w:rsid w:val="00A87601"/>
    <w:rsid w:val="00AA5421"/>
    <w:rsid w:val="00AB5822"/>
    <w:rsid w:val="00AC471D"/>
    <w:rsid w:val="00B138CB"/>
    <w:rsid w:val="00B2177C"/>
    <w:rsid w:val="00B350A9"/>
    <w:rsid w:val="00B460E3"/>
    <w:rsid w:val="00BD5DE3"/>
    <w:rsid w:val="00BE5F13"/>
    <w:rsid w:val="00BE652D"/>
    <w:rsid w:val="00C20210"/>
    <w:rsid w:val="00C455F4"/>
    <w:rsid w:val="00C93EC6"/>
    <w:rsid w:val="00CF5B59"/>
    <w:rsid w:val="00D004EC"/>
    <w:rsid w:val="00D05FB9"/>
    <w:rsid w:val="00D14619"/>
    <w:rsid w:val="00D60300"/>
    <w:rsid w:val="00D75D0C"/>
    <w:rsid w:val="00D773F1"/>
    <w:rsid w:val="00DC5FF4"/>
    <w:rsid w:val="00DF7ABE"/>
    <w:rsid w:val="00E143FC"/>
    <w:rsid w:val="00E239F8"/>
    <w:rsid w:val="00E31DD4"/>
    <w:rsid w:val="00E450C9"/>
    <w:rsid w:val="00E50954"/>
    <w:rsid w:val="00E528E2"/>
    <w:rsid w:val="00E65CD6"/>
    <w:rsid w:val="00E745BB"/>
    <w:rsid w:val="00E9019B"/>
    <w:rsid w:val="00EA4CD6"/>
    <w:rsid w:val="00F27EE7"/>
    <w:rsid w:val="00F87C4D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FD81A-EA4C-4F92-BAAB-EFDDBBB0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B138CB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138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Обычный (веб) Знак"/>
    <w:basedOn w:val="a"/>
    <w:semiHidden/>
    <w:unhideWhenUsed/>
    <w:rsid w:val="00B138CB"/>
  </w:style>
  <w:style w:type="paragraph" w:customStyle="1" w:styleId="formattext">
    <w:name w:val="formattext"/>
    <w:basedOn w:val="a"/>
    <w:rsid w:val="00B138C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38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C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7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-19.ru/mainpage/authority/21/culture/documents/programs/60286/60287.html" TargetMode="External"/><Relationship Id="rId5" Type="http://schemas.openxmlformats.org/officeDocument/2006/relationships/hyperlink" Target="http://www.r-19.ru/mainpage/authority/21/culture/documents/programs/60286/6028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</cp:lastModifiedBy>
  <cp:revision>2</cp:revision>
  <cp:lastPrinted>2019-11-18T08:31:00Z</cp:lastPrinted>
  <dcterms:created xsi:type="dcterms:W3CDTF">2022-11-16T04:44:00Z</dcterms:created>
  <dcterms:modified xsi:type="dcterms:W3CDTF">2022-11-16T04:44:00Z</dcterms:modified>
</cp:coreProperties>
</file>