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 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Новоенисейского сельсовета </w:t>
      </w:r>
    </w:p>
    <w:p w:rsidR="00F91A2B" w:rsidRPr="00F91A2B" w:rsidRDefault="00F91A2B" w:rsidP="00F91A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0506C" w:rsidRDefault="0000506C" w:rsidP="00F91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97D" w:rsidRPr="00F91A2B" w:rsidRDefault="00F91A2B" w:rsidP="00F91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14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16» сентября 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462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</w:t>
      </w:r>
      <w:r w:rsidR="00005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Новоенисейка       </w:t>
      </w:r>
      <w:r w:rsidR="00791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4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</w:t>
      </w:r>
    </w:p>
    <w:p w:rsidR="00F91A2B" w:rsidRDefault="00F91A2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</w:pPr>
    </w:p>
    <w:p w:rsidR="00F91A2B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Об утверждении </w:t>
      </w:r>
      <w:r w:rsidR="00F91A2B"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М</w:t>
      </w: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униципальной </w:t>
      </w:r>
    </w:p>
    <w:p w:rsidR="00F91A2B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программы «Благоустройство территории </w:t>
      </w:r>
    </w:p>
    <w:p w:rsidR="00F91A2B" w:rsidRPr="00F91A2B" w:rsidRDefault="00F91A2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муниципального образования Новоенисейский </w:t>
      </w:r>
    </w:p>
    <w:p w:rsidR="00B63209" w:rsidRPr="00F91A2B" w:rsidRDefault="00F91A2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сельсовет» на 202</w:t>
      </w:r>
      <w:r w:rsidR="001462D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3</w:t>
      </w: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-202</w:t>
      </w:r>
      <w:r w:rsidR="001462D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5</w:t>
      </w: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 годы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 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  <w:r w:rsidR="00F91A2B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руководствуясь 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Уставом </w:t>
      </w:r>
      <w:r w:rsid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муниципального образования Новоенисейский сельсовет, администрация Новоенисейского сельсовета </w:t>
      </w:r>
      <w:r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ПОСТАНОВЛЯЕТ:</w:t>
      </w:r>
    </w:p>
    <w:p w:rsidR="00F91A2B" w:rsidRDefault="00B63209" w:rsidP="00F91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Утвердить муниципальную программу «Благоустройство территории 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муниципального образования Новоенисейский сельсовет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»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на 202</w:t>
      </w:r>
      <w:r w:rsidR="00414F36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3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-202</w:t>
      </w:r>
      <w:r w:rsidR="00414F36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5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годы согласно приложению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(далее — Программа).</w:t>
      </w:r>
    </w:p>
    <w:p w:rsidR="0000506C" w:rsidRDefault="0000506C" w:rsidP="00005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Считать утратившим силу постановление Администрации Новоенисейского сельсовета </w:t>
      </w:r>
      <w:r w:rsidR="00A7433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  <w:r w:rsidR="00A7433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.202</w:t>
      </w:r>
      <w:r w:rsidR="00A7433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№ </w:t>
      </w:r>
      <w:r w:rsidR="00A7433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137 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«Об утверждении Муниципальной программы «Благоустройство территории муниципального образования Новоенисейский сельсовет» на 202</w:t>
      </w:r>
      <w:r w:rsidR="00A7433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-202</w:t>
      </w:r>
      <w:r w:rsidR="00A7433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годы.</w:t>
      </w:r>
    </w:p>
    <w:p w:rsidR="00F91A2B" w:rsidRDefault="00B63209" w:rsidP="00F91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Настоящее постановление подлежит </w:t>
      </w:r>
      <w:r w:rsidR="00675B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размещению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6" w:history="1">
        <w:r w:rsidR="00F91A2B" w:rsidRPr="00F91A2B">
          <w:rPr>
            <w:rStyle w:val="a4"/>
            <w:rFonts w:ascii="Times New Roman" w:eastAsia="Times New Roman" w:hAnsi="Times New Roman" w:cs="Times New Roman"/>
            <w:spacing w:val="8"/>
            <w:sz w:val="26"/>
            <w:szCs w:val="26"/>
            <w:lang w:eastAsia="ru-RU"/>
          </w:rPr>
          <w:t>http://old.19beya.ru/selsovet/novoenis/index1.htm</w:t>
        </w:r>
      </w:hyperlink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).</w:t>
      </w:r>
    </w:p>
    <w:p w:rsidR="00B63209" w:rsidRPr="00F91A2B" w:rsidRDefault="00B63209" w:rsidP="00F91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оставляю за собой.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F91A2B" w:rsidRDefault="00F91A2B" w:rsidP="00F9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>Глава Новоенисейского сельсовета</w:t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  <w:t xml:space="preserve">       </w:t>
      </w:r>
      <w:r w:rsidR="0005666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    </w:t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</w:t>
      </w:r>
      <w:r w:rsidR="0000506C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 </w:t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</w:t>
      </w:r>
      <w:r w:rsidR="00C712AA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>Н.В. Пирожкова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00506C" w:rsidRDefault="00B63209" w:rsidP="00005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00506C" w:rsidRDefault="0000506C" w:rsidP="0000506C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</w:pPr>
    </w:p>
    <w:p w:rsidR="0000506C" w:rsidRDefault="0000506C" w:rsidP="0000506C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</w:pPr>
    </w:p>
    <w:p w:rsidR="00B63209" w:rsidRPr="0000506C" w:rsidRDefault="0000506C" w:rsidP="0000506C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           </w:t>
      </w:r>
      <w:r w:rsidR="00F91A2B"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>Приложение к</w:t>
      </w:r>
    </w:p>
    <w:p w:rsidR="00B63209" w:rsidRPr="00F91A2B" w:rsidRDefault="00F91A2B" w:rsidP="00F91A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постановлению</w:t>
      </w:r>
      <w:r w:rsidR="00B63209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администрации</w:t>
      </w:r>
    </w:p>
    <w:p w:rsidR="00B63209" w:rsidRPr="00F91A2B" w:rsidRDefault="00F91A2B" w:rsidP="00F91A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 сельсовета</w:t>
      </w:r>
    </w:p>
    <w:p w:rsidR="00B63209" w:rsidRPr="0015550E" w:rsidRDefault="00F91A2B" w:rsidP="00155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от </w:t>
      </w:r>
      <w:r w:rsidR="00DF080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16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  <w:r w:rsidR="00DF080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09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.20</w:t>
      </w:r>
      <w:r w:rsidR="0000506C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DF080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№ </w:t>
      </w:r>
      <w:r w:rsidR="00DF080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47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 </w:t>
      </w:r>
    </w:p>
    <w:p w:rsidR="00C747C2" w:rsidRDefault="00B63209" w:rsidP="00C74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Паспорт муниципальной  программы</w:t>
      </w:r>
    </w:p>
    <w:p w:rsidR="00B63209" w:rsidRPr="00B63209" w:rsidRDefault="00C747C2" w:rsidP="00C74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C747C2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«Благоустройство территории муниципального образования Новоенисейский сельсовет» на 202</w:t>
      </w:r>
      <w:r w:rsidR="00DF0804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3</w:t>
      </w:r>
      <w:r w:rsidRPr="00C747C2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-202</w:t>
      </w:r>
      <w:r w:rsidR="00DF0804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5</w:t>
      </w:r>
      <w:r w:rsidRPr="00C747C2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 xml:space="preserve"> годы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272"/>
      </w:tblGrid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C747C2" w:rsidP="00DF0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муниципального образования Новоенисейский сельсовет» на 202</w:t>
            </w:r>
            <w:r w:rsidR="00DF08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F08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  </w:t>
            </w:r>
            <w:r w:rsidR="00C747C2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7C2" w:rsidRDefault="00C747C2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</w:t>
            </w:r>
            <w:r w:rsidR="00B63209"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от 06 октября 2003 года № 131-ФЗ «Об общих принципах организации местного самоуправления в Российской Федераци</w:t>
            </w:r>
            <w:r w:rsidR="00D04753">
              <w:rPr>
                <w:rFonts w:ascii="Times New Roman" w:hAnsi="Times New Roman" w:cs="Times New Roman"/>
                <w:sz w:val="26"/>
                <w:szCs w:val="26"/>
              </w:rPr>
              <w:t>и» (с последующими изменениями)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  <w:r w:rsidR="00D047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Новоенисейский сельсовет</w:t>
            </w:r>
          </w:p>
          <w:p w:rsidR="00B63209" w:rsidRPr="00C747C2" w:rsidRDefault="00B63209" w:rsidP="00E14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депутатов Новоенисейского сельсовета</w:t>
            </w:r>
            <w:r w:rsidR="00C747C2">
              <w:rPr>
                <w:rFonts w:ascii="Times New Roman" w:hAnsi="Times New Roman" w:cs="Times New Roman"/>
                <w:sz w:val="26"/>
                <w:szCs w:val="26"/>
              </w:rPr>
              <w:t xml:space="preserve">  от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 xml:space="preserve">30.05.2012 № 64 «Об утверждении Правил благоустройства, озеленении и содержания территории </w:t>
            </w:r>
            <w:r w:rsidR="00E14E74" w:rsidRPr="00E14E74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E14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 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E74" w:rsidRDefault="00E14E74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50E" w:rsidRDefault="0015550E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комплексного благоустройства территории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Новоенисейский сельсовет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270B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Повышение уровня внешнего благоустройства и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санитарного содержания населенных пунктов  </w:t>
            </w:r>
            <w:r w:rsidR="00270B9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Новоенисейский сельсовет, с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овершенствование эстетического вида  сельского поселения, создание гармоничной ар</w:t>
            </w:r>
            <w:r w:rsidR="00270B9F">
              <w:rPr>
                <w:rFonts w:ascii="Times New Roman" w:hAnsi="Times New Roman" w:cs="Times New Roman"/>
                <w:sz w:val="26"/>
                <w:szCs w:val="26"/>
              </w:rPr>
              <w:t>хитектурно-ландшафтной среды, а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ктивизации работ по благоустройству территории поселения</w:t>
            </w:r>
            <w:r w:rsidR="00270B9F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населенных пунктов, п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рименение механизмов общественного участия в проектах благоустройства, развитие и поддержка инициатив жителей населенных пунктов по благоустройству и санитарной очистке придомовых</w:t>
            </w:r>
            <w:r w:rsidR="0072302C">
              <w:rPr>
                <w:rFonts w:ascii="Times New Roman" w:hAnsi="Times New Roman" w:cs="Times New Roman"/>
                <w:sz w:val="26"/>
                <w:szCs w:val="26"/>
              </w:rPr>
              <w:t>  и общественных территорий. п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овышение общего  уровня благоустройства поселения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Сроки  и этапы реализации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02C" w:rsidRDefault="0072302C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30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6B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2302C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0A6B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2D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 w:rsidR="00F85F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B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4CE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F72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81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–  тыс.</w:t>
            </w:r>
            <w:r w:rsidR="00141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рублей,</w:t>
            </w:r>
            <w:r w:rsidR="00F85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A008D" w:rsidRDefault="007A008D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бюджета: </w:t>
            </w:r>
          </w:p>
          <w:p w:rsidR="00B63209" w:rsidRDefault="007A008D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A6B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год-5</w:t>
            </w:r>
            <w:r w:rsidR="00FE4C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2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81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209" w:rsidRPr="00C747C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A008D" w:rsidRDefault="007A008D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A6B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год-55,0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3209" w:rsidRPr="00C747C2" w:rsidRDefault="007A008D" w:rsidP="000A6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A6B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год-55,0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перспективы улучшения благоустройства территории </w:t>
            </w:r>
            <w:r w:rsidR="0015550E">
              <w:rPr>
                <w:rFonts w:ascii="Times New Roman" w:hAnsi="Times New Roman" w:cs="Times New Roman"/>
                <w:sz w:val="26"/>
                <w:szCs w:val="26"/>
              </w:rPr>
              <w:t>Новоенисейского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работы и отдыха жителей поселения;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эстетического состояния территории;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Увеличение площади зелёных насаждений в поселении;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зелёных зон для отдыха граждан;</w:t>
            </w:r>
          </w:p>
          <w:p w:rsidR="00B63209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Благоустроеннос</w:t>
            </w:r>
            <w:r w:rsidR="00AE60EF">
              <w:rPr>
                <w:rFonts w:ascii="Times New Roman" w:hAnsi="Times New Roman" w:cs="Times New Roman"/>
                <w:sz w:val="26"/>
                <w:szCs w:val="26"/>
              </w:rPr>
              <w:t>ть населенных пунктов поселения,</w:t>
            </w:r>
          </w:p>
          <w:p w:rsidR="00AE60EF" w:rsidRPr="00C747C2" w:rsidRDefault="00AE60EF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Проектов</w:t>
            </w:r>
          </w:p>
        </w:tc>
      </w:tr>
    </w:tbl>
    <w:p w:rsidR="0000506C" w:rsidRDefault="0000506C" w:rsidP="00005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</w:p>
    <w:p w:rsidR="00B63209" w:rsidRPr="0000506C" w:rsidRDefault="00B63209" w:rsidP="000A6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1555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Одним из главных приоритетов развития территории </w:t>
      </w:r>
      <w:r w:rsid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муниципального образования Новоенисейский сельсовет Бейского района Республики Хакасия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является повышение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уровня благоустройства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территории поселения, формирование современных общественных пространств в соответствии с требованиями и стандартами качества жизни, создание безопасных и комфортных условий для проживания населения.</w:t>
      </w:r>
    </w:p>
    <w:p w:rsidR="00B63209" w:rsidRPr="0015550E" w:rsidRDefault="00FD5C92" w:rsidP="00FD5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На территории Н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военисейского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сельского поселения расположено 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три 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населенных пунктов.</w:t>
      </w:r>
    </w:p>
    <w:p w:rsidR="00B63209" w:rsidRPr="0015550E" w:rsidRDefault="00B63209" w:rsidP="00FD5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 состоя</w:t>
      </w:r>
      <w:r w:rsidR="00FD5C9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нию на 01.01.20</w:t>
      </w:r>
      <w:r w:rsidR="00E572D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0A6B8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года численность населения </w:t>
      </w:r>
      <w:r w:rsidR="00FD5C9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сельского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поселения составляет –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0A6B8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1988</w:t>
      </w:r>
      <w:r w:rsidR="00EF65F7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,0</w:t>
      </w:r>
      <w:r w:rsidR="000A6B8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человек.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  В то же время в вопросах благоустройства территории поселения имеется ряд проблем.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Благоустройство многих населенных пунктов поселения не отвечает современным требованиям. Много вопросов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вызывает благоустройство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и санитарное содержание территорий. За многолетний период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эксплуатации объекты благоустройства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пришли в ненормативное состояние и не отвечают в полной мере современным требованиям.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По-прежнему серьезную озабоченность вызывают состояние сбора, утилизации и захоронения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бытовых и промышленных отходов.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Неотъемлемой частью внутриквартальной территории является детская площадка – территория, на которой расположены элементы детского уличного игрового оборудования для организации досуга и физического развития. Все игровое оборудование должно соответствовать возрасту и физическим возможностям ребенка, требованиям безопасности.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Для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решения проблем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по благоустройству требуется участие и взаимодействие органов местного самоуправления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сельского поселения с привлечением предприятий и организаций, наличия финансирования с привлечением источников всех уровней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бюджета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61388A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отлажена должным образом работа специализированных предприятий ЖКХ по вопросам благоустройства.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Несмотря на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предпринимаемые меры,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появляются несанкционированные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навалы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парков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и т.д.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оказывает негативное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воздействие на окружающую среду, является одной их главных проблем обращения с отходами.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63209" w:rsidRPr="0015550E" w:rsidRDefault="00477048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Все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вопросы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63209" w:rsidRPr="0015550E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63209" w:rsidRPr="0015550E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Конкретная деятельность</w:t>
      </w:r>
      <w:r w:rsidR="0014167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связанная с планированием и организацией работ по вопросам благоустройства, улучшения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477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Раздел 2. Основные цели и задачи, сроки и этапы реализации, целевые индикаторы и показатели программ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 </w:t>
      </w:r>
    </w:p>
    <w:p w:rsidR="00477048" w:rsidRDefault="00B63209" w:rsidP="0047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8"/>
          <w:sz w:val="26"/>
          <w:szCs w:val="26"/>
          <w:lang w:eastAsia="ru-RU"/>
        </w:rPr>
      </w:pPr>
      <w:r w:rsidRPr="00477048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2.1 Анализ существующего положения в комплексном благоустройстве населенных пунктов</w:t>
      </w:r>
      <w:r w:rsidRPr="0015550E">
        <w:rPr>
          <w:rFonts w:ascii="Times New Roman" w:eastAsia="Times New Roman" w:hAnsi="Times New Roman" w:cs="Times New Roman"/>
          <w:i/>
          <w:iCs/>
          <w:spacing w:val="8"/>
          <w:sz w:val="26"/>
          <w:szCs w:val="26"/>
          <w:lang w:eastAsia="ru-RU"/>
        </w:rPr>
        <w:t>.</w:t>
      </w:r>
    </w:p>
    <w:p w:rsidR="00141679" w:rsidRDefault="00141679" w:rsidP="0047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  <w:r w:rsidRPr="00477048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поселения, по результатам и исследования которых сформулированы цели, задачи и направления деятельности при осуществлении программы.</w:t>
      </w:r>
    </w:p>
    <w:p w:rsidR="00141679" w:rsidRPr="00477048" w:rsidRDefault="0014167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2.2 Координация деятельности предприятий, организаций и учреждений, занимающихся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благоустройством населенных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пунктов.</w:t>
      </w:r>
    </w:p>
    <w:p w:rsidR="00141679" w:rsidRPr="0015550E" w:rsidRDefault="0014167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Одной из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задач является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необходимость координировать взаимодействие между предприятиями, организациями и учреждениями при решении вопросов ремонта и обслуживания зданий, сооружений, коммуникаций, дорог и объектов благоустройства населенных пунктов. Указанный круг задач, вы</w:t>
      </w:r>
      <w:r w:rsidR="0014167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полняемый данными предприятиями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</w:t>
      </w:r>
      <w:r w:rsidR="0014167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их штатная численность и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оснащенность позволят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 полном объёме исполнять полный комплекс мероприятий по благоустройству.</w:t>
      </w:r>
    </w:p>
    <w:p w:rsidR="00141679" w:rsidRPr="0015550E" w:rsidRDefault="0014167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14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2.3 Анализ качественного состояния элементов благоустройства</w:t>
      </w:r>
    </w:p>
    <w:p w:rsidR="00141679" w:rsidRDefault="0014167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</w:p>
    <w:p w:rsidR="00141679" w:rsidRPr="0014167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  <w:r w:rsidRPr="00141679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2.3.1 Озеленение</w:t>
      </w:r>
    </w:p>
    <w:p w:rsidR="00B63209" w:rsidRPr="0015550E" w:rsidRDefault="00B63209" w:rsidP="00141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Озеленение — составная и необходимая часть благоустройства и ландшафтной организации территории, обеспечивающая формирование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поселения.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Все зеленые насаждения, расположенные на территории </w:t>
      </w:r>
      <w:r w:rsidR="00AB624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Новоенисейского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сельского поселения, за исключением земель лесного фонда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</w:t>
      </w:r>
      <w:r w:rsidR="00AB624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Работы по озеленению необходимо выполнять в комплексе и в контексте с общим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планом, в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соответствии с требованиями стандартов.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 настоящее время прослеживается недостаточный уровень вовлеченности заинтересованных граждан, организаций в реализацию мероприятий по благоустройству и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озеленению территории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поселения.</w:t>
      </w:r>
    </w:p>
    <w:p w:rsid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Кроме того, действия участников, принимающих участие в решении данной </w:t>
      </w:r>
      <w:r w:rsidR="000A6B84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проблемы, должны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быть согласованы между собой.</w:t>
      </w:r>
    </w:p>
    <w:p w:rsidR="00AB6249" w:rsidRPr="0015550E" w:rsidRDefault="00AB624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AB6249" w:rsidRDefault="00AB624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AB6249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2.3.2</w:t>
      </w:r>
      <w:r w:rsidR="00B63209" w:rsidRPr="00AB6249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. Содержание и обустройство памятников воинской славы</w:t>
      </w:r>
    </w:p>
    <w:p w:rsidR="00B63209" w:rsidRPr="0015550E" w:rsidRDefault="00B63209" w:rsidP="00403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На территории поселения имеется </w:t>
      </w:r>
      <w:r w:rsidR="004030E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3 памятника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Участникам ВОВ   и труженикам т</w:t>
      </w:r>
      <w:r w:rsidR="004030E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ыла.  По состоянию на 01.01.20</w:t>
      </w:r>
      <w:r w:rsidR="00E572D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0A6B8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884B38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года памятники находятся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 удовлетворительном состоянии. В</w:t>
      </w:r>
      <w:r w:rsidR="00884B38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настоящее </w:t>
      </w:r>
      <w:r w:rsidR="00884B38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время необходимо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проведение </w:t>
      </w:r>
      <w:r w:rsidR="00884B38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мероприятий по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884B38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содержанию и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благоустройству территорий памятников воинской славы.</w:t>
      </w:r>
    </w:p>
    <w:p w:rsidR="004030E0" w:rsidRDefault="004030E0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</w:p>
    <w:p w:rsidR="00B63209" w:rsidRPr="004030E0" w:rsidRDefault="004030E0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2.3.3</w:t>
      </w:r>
      <w:r w:rsidR="00B63209" w:rsidRPr="004030E0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. Благоустройство населенных пунктов</w:t>
      </w:r>
    </w:p>
    <w:p w:rsidR="00B63209" w:rsidRPr="0015550E" w:rsidRDefault="00B63209" w:rsidP="00403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При выполнении работ по благоустройству необходимо учитывать мнение жителей и </w:t>
      </w:r>
      <w:r w:rsidR="00D15A6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сложившуюся инфраструктуру территорий дворов для определения функциональных зон,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2.4. Привлечение жителей к участию в решении проблем благоустройства населенных пунктов</w:t>
      </w:r>
    </w:p>
    <w:p w:rsidR="00B63209" w:rsidRPr="0015550E" w:rsidRDefault="00B63209" w:rsidP="004030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Для </w:t>
      </w:r>
      <w:r w:rsidR="00D15A6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эффективного решения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вопросов по благоустройству населенных пунктов, </w:t>
      </w:r>
      <w:r w:rsidR="00D15A6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необходимо вовлечение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жителей в проекты благоустройства. Применение механизмов общественного участия в проектах благоустройства позволяет создавать устойчивые и осмысленные проекты, действительно нужные людям и ориентированные </w:t>
      </w:r>
      <w:r w:rsidR="00D15A6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на их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потребности.</w:t>
      </w:r>
    </w:p>
    <w:p w:rsidR="00AE0F78" w:rsidRPr="00DF0DC5" w:rsidRDefault="00AE0F78" w:rsidP="00DF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00506C" w:rsidRDefault="0000506C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</w:p>
    <w:p w:rsidR="0000506C" w:rsidRDefault="0000506C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</w:p>
    <w:p w:rsidR="00AE0F78" w:rsidRDefault="00322726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>4.</w:t>
      </w:r>
      <w:r w:rsidR="00AE0F78" w:rsidRPr="00E56BCE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 xml:space="preserve">Перечень </w:t>
      </w:r>
      <w:r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>программных мероприятий</w:t>
      </w:r>
    </w:p>
    <w:p w:rsidR="00322726" w:rsidRDefault="00322726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89"/>
        <w:gridCol w:w="1785"/>
        <w:gridCol w:w="1785"/>
        <w:gridCol w:w="1785"/>
      </w:tblGrid>
      <w:tr w:rsidR="00322726" w:rsidRPr="00322726" w:rsidTr="0041047E">
        <w:tc>
          <w:tcPr>
            <w:tcW w:w="3227" w:type="dxa"/>
            <w:vMerge w:val="restart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lastRenderedPageBreak/>
              <w:t>Наименование мероприятий/источник финансирования</w:t>
            </w:r>
          </w:p>
        </w:tc>
        <w:tc>
          <w:tcPr>
            <w:tcW w:w="6344" w:type="dxa"/>
            <w:gridSpan w:val="4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 xml:space="preserve">Объем финансировании, </w:t>
            </w:r>
            <w:proofErr w:type="spellStart"/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тыс.руб</w:t>
            </w:r>
            <w:proofErr w:type="spellEnd"/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.</w:t>
            </w:r>
          </w:p>
        </w:tc>
      </w:tr>
      <w:tr w:rsidR="00322726" w:rsidRPr="00322726" w:rsidTr="0041047E">
        <w:tc>
          <w:tcPr>
            <w:tcW w:w="3227" w:type="dxa"/>
            <w:vMerge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vMerge w:val="restart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355" w:type="dxa"/>
            <w:gridSpan w:val="3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322726" w:rsidRPr="00322726" w:rsidTr="0041047E">
        <w:tc>
          <w:tcPr>
            <w:tcW w:w="3227" w:type="dxa"/>
            <w:vMerge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vMerge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1785" w:type="dxa"/>
          </w:tcPr>
          <w:p w:rsidR="00322726" w:rsidRPr="00322726" w:rsidRDefault="00322726" w:rsidP="00D15A6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202</w:t>
            </w:r>
            <w:r w:rsidR="00D15A6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5" w:type="dxa"/>
          </w:tcPr>
          <w:p w:rsidR="00322726" w:rsidRPr="00322726" w:rsidRDefault="00322726" w:rsidP="00D15A6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202</w:t>
            </w:r>
            <w:r w:rsidR="00D15A6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5" w:type="dxa"/>
          </w:tcPr>
          <w:p w:rsidR="00322726" w:rsidRPr="00322726" w:rsidRDefault="00322726" w:rsidP="00D15A6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202</w:t>
            </w:r>
            <w:r w:rsidR="00D15A6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9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5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5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5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989" w:type="dxa"/>
          </w:tcPr>
          <w:p w:rsidR="00322726" w:rsidRPr="00322726" w:rsidRDefault="00F14C05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65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819B4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819B4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819B4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4819B4" w:rsidP="0032272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  <w:r w:rsidR="00322726"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.</w:t>
            </w:r>
            <w:r w:rsid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 xml:space="preserve"> Благоустройство общественных территорий муниципального образования Новоенисейский сельсовет</w:t>
            </w:r>
          </w:p>
        </w:tc>
        <w:tc>
          <w:tcPr>
            <w:tcW w:w="989" w:type="dxa"/>
          </w:tcPr>
          <w:p w:rsidR="00322726" w:rsidRPr="00322726" w:rsidRDefault="00F14C05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322726" w:rsidP="0032272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89" w:type="dxa"/>
          </w:tcPr>
          <w:p w:rsidR="00322726" w:rsidRPr="00322726" w:rsidRDefault="00F14C05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</w:tr>
      <w:tr w:rsidR="00D80467" w:rsidRPr="00322726" w:rsidTr="0041047E">
        <w:tc>
          <w:tcPr>
            <w:tcW w:w="3227" w:type="dxa"/>
          </w:tcPr>
          <w:p w:rsidR="00D80467" w:rsidRPr="00D80467" w:rsidRDefault="004819B4" w:rsidP="00D80467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</w:t>
            </w:r>
            <w:r w:rsidR="00D80467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.</w:t>
            </w:r>
            <w:r w:rsidR="00D80467">
              <w:t xml:space="preserve"> </w:t>
            </w:r>
            <w:r w:rsidR="00D80467" w:rsidRPr="00D80467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Проведение субботников</w:t>
            </w:r>
          </w:p>
        </w:tc>
        <w:tc>
          <w:tcPr>
            <w:tcW w:w="989" w:type="dxa"/>
          </w:tcPr>
          <w:p w:rsidR="00D80467" w:rsidRDefault="00F14C05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</w:tr>
      <w:tr w:rsidR="00D80467" w:rsidRPr="00322726" w:rsidTr="0041047E">
        <w:tc>
          <w:tcPr>
            <w:tcW w:w="3227" w:type="dxa"/>
          </w:tcPr>
          <w:p w:rsidR="00D80467" w:rsidRDefault="00D80467" w:rsidP="00D80467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89" w:type="dxa"/>
          </w:tcPr>
          <w:p w:rsidR="00D80467" w:rsidRDefault="00F14C05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</w:tr>
    </w:tbl>
    <w:p w:rsidR="00B63209" w:rsidRPr="0015550E" w:rsidRDefault="00B63209" w:rsidP="00206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9E476A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Default="00206E2B" w:rsidP="009E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5</w:t>
      </w:r>
      <w:r w:rsidR="00B63209"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. Ресурсное обеспечение Программы</w:t>
      </w:r>
    </w:p>
    <w:p w:rsidR="009E476A" w:rsidRPr="0015550E" w:rsidRDefault="009E476A" w:rsidP="009E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9E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Финансирование меропри</w:t>
      </w:r>
      <w:r w:rsidR="00206E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ятий, предусмотренных разделом 4</w:t>
      </w:r>
      <w:r w:rsidR="00DC1081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Программы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, </w:t>
      </w:r>
      <w:r w:rsidR="00DC1081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предусмотрено за счет средств бюджета муниципального образования Новоенисейский сельсовет.</w:t>
      </w:r>
      <w:r w:rsidR="0023664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</w:p>
    <w:p w:rsidR="006368C3" w:rsidRDefault="00B63209" w:rsidP="0063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206E2B" w:rsidRDefault="00206E2B" w:rsidP="00206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6</w:t>
      </w:r>
      <w:r w:rsidR="00B63209"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. </w:t>
      </w:r>
      <w:r w:rsidR="008B365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Механизм реализации, организация управления и </w:t>
      </w:r>
    </w:p>
    <w:p w:rsidR="0058186E" w:rsidRDefault="008B3653" w:rsidP="00206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контроль за ходом реализации Программы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Управление реализацией Программы осуществляет муниципальный заказчик Программы — Администрация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 сельсовета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B63209" w:rsidRPr="0015550E" w:rsidRDefault="00B63209" w:rsidP="00206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Муниципальным Заказчиком Программы выполняются следующие основные задачи: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экономический анализ эффективности программных проектов и мероприятий Программы;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подготовка предложений по составлению плана инвестиционных и текущих расходов на очередной период;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63209" w:rsidRPr="0015550E" w:rsidRDefault="00B63209" w:rsidP="00005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 </w:t>
      </w:r>
      <w:r w:rsidR="0000506C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ab/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Контроль за реализацией Программы осуществляется Администрацией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 сельсовета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Исполнитель Программы — Администрация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 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сельсовета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е, по источникам финансирования,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осуществляет обобщение и подготовку информации о ходе реализации мероприятий Программы.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8B3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Раздел 6. </w:t>
      </w:r>
      <w:r w:rsidR="008B365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Оценка эффективности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сельского поселения.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Эффективность программы оценивается по следующим показателям: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процент соответствия объектов внешнего благоустройства (озеленения, наружного освещения) ГОСТу;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процент привлечения населения муниципального образования к работам по благоустройству;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процент привлечения предприятий и организаций поселения к работам по благоустройству;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0506C" w:rsidRDefault="00B63209" w:rsidP="000050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площадками).</w:t>
      </w:r>
    </w:p>
    <w:p w:rsidR="00B63209" w:rsidRPr="0000506C" w:rsidRDefault="00B63209" w:rsidP="00005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00506C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результате реализации Программы ожидается:</w:t>
      </w:r>
    </w:p>
    <w:p w:rsid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улучшение экологической обстановки и создание среды, комфортной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для проживания жителей поселения;</w:t>
      </w:r>
    </w:p>
    <w:p w:rsid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совершенствование эстетического состояния территории поселения;</w:t>
      </w:r>
    </w:p>
    <w:p w:rsid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создани</w:t>
      </w:r>
      <w:r w:rsidR="00E261A6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е зелёных зон для отдыха</w:t>
      </w: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;</w:t>
      </w:r>
    </w:p>
    <w:p w:rsidR="00B63209" w:rsidRP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предотвращение сокращения зелёных насаждений.</w:t>
      </w:r>
    </w:p>
    <w:p w:rsidR="00B63209" w:rsidRPr="0015550E" w:rsidRDefault="00B63209" w:rsidP="008B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 количественным показателям реализации Программы относятся:</w:t>
      </w:r>
    </w:p>
    <w:p w:rsidR="00B63209" w:rsidRPr="0015550E" w:rsidRDefault="00B63209" w:rsidP="008B36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увеличение количества высаживаемых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кустарников,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деревьев;</w:t>
      </w:r>
    </w:p>
    <w:p w:rsidR="00B63209" w:rsidRDefault="00B63209" w:rsidP="008B36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увеличени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е площади цветочного оформления,</w:t>
      </w:r>
    </w:p>
    <w:p w:rsidR="008B3653" w:rsidRPr="008B3653" w:rsidRDefault="008B3653" w:rsidP="008B365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увеличение площади благоустроенных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зелёных насаждений в поселении.</w:t>
      </w:r>
    </w:p>
    <w:p w:rsidR="008B3653" w:rsidRPr="0015550E" w:rsidRDefault="008B3653" w:rsidP="008B365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7C18CE" w:rsidRPr="0015550E" w:rsidRDefault="007C18CE"/>
    <w:sectPr w:rsidR="007C18CE" w:rsidRPr="0015550E" w:rsidSect="0000506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406"/>
    <w:multiLevelType w:val="multilevel"/>
    <w:tmpl w:val="864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27C7"/>
    <w:multiLevelType w:val="multilevel"/>
    <w:tmpl w:val="51D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39AE"/>
    <w:multiLevelType w:val="multilevel"/>
    <w:tmpl w:val="EFD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34A8"/>
    <w:multiLevelType w:val="multilevel"/>
    <w:tmpl w:val="B76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D33AC"/>
    <w:multiLevelType w:val="multilevel"/>
    <w:tmpl w:val="3A4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2375"/>
    <w:multiLevelType w:val="multilevel"/>
    <w:tmpl w:val="E88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309CD"/>
    <w:multiLevelType w:val="multilevel"/>
    <w:tmpl w:val="4556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F01E5"/>
    <w:multiLevelType w:val="multilevel"/>
    <w:tmpl w:val="BA7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B1808"/>
    <w:multiLevelType w:val="hybridMultilevel"/>
    <w:tmpl w:val="E5EE7468"/>
    <w:lvl w:ilvl="0" w:tplc="FC248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731E2"/>
    <w:multiLevelType w:val="multilevel"/>
    <w:tmpl w:val="CFF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76777"/>
    <w:multiLevelType w:val="multilevel"/>
    <w:tmpl w:val="1B2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0C5C"/>
    <w:multiLevelType w:val="multilevel"/>
    <w:tmpl w:val="C3A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F2744"/>
    <w:multiLevelType w:val="multilevel"/>
    <w:tmpl w:val="4A3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8"/>
    <w:rsid w:val="0000506C"/>
    <w:rsid w:val="0005666B"/>
    <w:rsid w:val="000A6B84"/>
    <w:rsid w:val="000E777F"/>
    <w:rsid w:val="00116A31"/>
    <w:rsid w:val="00141679"/>
    <w:rsid w:val="001462DB"/>
    <w:rsid w:val="00150466"/>
    <w:rsid w:val="0015550E"/>
    <w:rsid w:val="00194630"/>
    <w:rsid w:val="001A1950"/>
    <w:rsid w:val="001D7E53"/>
    <w:rsid w:val="001F0019"/>
    <w:rsid w:val="00206E2B"/>
    <w:rsid w:val="00236643"/>
    <w:rsid w:val="00265996"/>
    <w:rsid w:val="00270B9F"/>
    <w:rsid w:val="0028612C"/>
    <w:rsid w:val="0030151F"/>
    <w:rsid w:val="00312734"/>
    <w:rsid w:val="00322726"/>
    <w:rsid w:val="00324E75"/>
    <w:rsid w:val="003C1410"/>
    <w:rsid w:val="004030E0"/>
    <w:rsid w:val="00414F36"/>
    <w:rsid w:val="0043763B"/>
    <w:rsid w:val="0045585B"/>
    <w:rsid w:val="00477048"/>
    <w:rsid w:val="004819B4"/>
    <w:rsid w:val="004B1BD3"/>
    <w:rsid w:val="005110FD"/>
    <w:rsid w:val="00574B9B"/>
    <w:rsid w:val="0058186E"/>
    <w:rsid w:val="00602B77"/>
    <w:rsid w:val="0061388A"/>
    <w:rsid w:val="00624ED1"/>
    <w:rsid w:val="00625BB7"/>
    <w:rsid w:val="006368C3"/>
    <w:rsid w:val="006537A2"/>
    <w:rsid w:val="00675B93"/>
    <w:rsid w:val="0072302C"/>
    <w:rsid w:val="0079197D"/>
    <w:rsid w:val="007A008D"/>
    <w:rsid w:val="007C18CE"/>
    <w:rsid w:val="00823BDF"/>
    <w:rsid w:val="00884B38"/>
    <w:rsid w:val="008B3653"/>
    <w:rsid w:val="009C7167"/>
    <w:rsid w:val="009E38F4"/>
    <w:rsid w:val="009E476A"/>
    <w:rsid w:val="009E484B"/>
    <w:rsid w:val="00A10046"/>
    <w:rsid w:val="00A41EA4"/>
    <w:rsid w:val="00A671EE"/>
    <w:rsid w:val="00A7433B"/>
    <w:rsid w:val="00AB6249"/>
    <w:rsid w:val="00AE0F78"/>
    <w:rsid w:val="00AE60EF"/>
    <w:rsid w:val="00B63209"/>
    <w:rsid w:val="00C712AA"/>
    <w:rsid w:val="00C747C2"/>
    <w:rsid w:val="00C94228"/>
    <w:rsid w:val="00D04753"/>
    <w:rsid w:val="00D15A6B"/>
    <w:rsid w:val="00D800FD"/>
    <w:rsid w:val="00D80467"/>
    <w:rsid w:val="00DA2A6B"/>
    <w:rsid w:val="00DC1081"/>
    <w:rsid w:val="00DF0804"/>
    <w:rsid w:val="00DF0DC5"/>
    <w:rsid w:val="00E1231A"/>
    <w:rsid w:val="00E14E74"/>
    <w:rsid w:val="00E261A6"/>
    <w:rsid w:val="00E56BCE"/>
    <w:rsid w:val="00E572DA"/>
    <w:rsid w:val="00E828BF"/>
    <w:rsid w:val="00EF65F7"/>
    <w:rsid w:val="00F14C05"/>
    <w:rsid w:val="00F352A3"/>
    <w:rsid w:val="00F72C9E"/>
    <w:rsid w:val="00F838C0"/>
    <w:rsid w:val="00F85F2D"/>
    <w:rsid w:val="00F91A2B"/>
    <w:rsid w:val="00FB4DF1"/>
    <w:rsid w:val="00FD5C92"/>
    <w:rsid w:val="00FE4CE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5C12C-CB52-4EE1-A4C7-A03F900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19beya.ru/selsovet/novoenis/index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B071-6816-4B9E-B2CD-9D0F4F3C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2021-02-16T09:25:00Z</cp:lastPrinted>
  <dcterms:created xsi:type="dcterms:W3CDTF">2022-11-16T04:45:00Z</dcterms:created>
  <dcterms:modified xsi:type="dcterms:W3CDTF">2022-11-16T04:45:00Z</dcterms:modified>
</cp:coreProperties>
</file>