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 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Новоенисейского сельсовета </w:t>
      </w:r>
    </w:p>
    <w:p w:rsidR="00F91A2B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A2B" w:rsidRPr="00F91A2B" w:rsidRDefault="00F91A2B" w:rsidP="00F9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0506C" w:rsidRDefault="0000506C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97D" w:rsidRPr="00F91A2B" w:rsidRDefault="00F91A2B" w:rsidP="00F91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7573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53BA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E2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</w:t>
      </w:r>
      <w:r w:rsidR="00005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Новоенисейка       </w:t>
      </w:r>
      <w:r w:rsidR="00791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91A2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0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</w:pPr>
    </w:p>
    <w:p w:rsidR="00F91A2B" w:rsidRPr="00F91A2B" w:rsidRDefault="001063B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О внесении изменений в М</w:t>
      </w:r>
      <w:r w:rsidR="00B63209"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ую</w:t>
      </w:r>
      <w:r w:rsidR="00B63209"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</w:t>
      </w:r>
    </w:p>
    <w:p w:rsidR="00F91A2B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программ</w:t>
      </w:r>
      <w:r w:rsidR="001063B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у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«Благоустройство  территории </w:t>
      </w:r>
    </w:p>
    <w:p w:rsidR="00F91A2B" w:rsidRPr="00F91A2B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муниципального образования Новоенисейский </w:t>
      </w:r>
    </w:p>
    <w:p w:rsidR="00D13FF3" w:rsidRDefault="00F91A2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сельсовет» на 202</w:t>
      </w:r>
      <w:r w:rsidR="00574B9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2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-202</w:t>
      </w:r>
      <w:r w:rsidR="00574B9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4</w:t>
      </w: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годы</w:t>
      </w:r>
      <w:r w:rsidR="00D13FF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, утвержденную </w:t>
      </w:r>
    </w:p>
    <w:p w:rsidR="00D13FF3" w:rsidRDefault="00D13FF3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постановлением администрации Новоенисейского</w:t>
      </w:r>
    </w:p>
    <w:p w:rsidR="00B63209" w:rsidRPr="00F91A2B" w:rsidRDefault="00D13FF3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 сельсовета № 137 от 09.11.2021г. 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  <w:r w:rsidR="00F91A2B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руководствуясь 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Уставом </w:t>
      </w:r>
      <w:r w:rsid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сельсовет, администрация Новоенисейского сельсовета </w:t>
      </w: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ПОСТАНОВЛЯЕТ:</w:t>
      </w:r>
    </w:p>
    <w:p w:rsidR="00F91A2B" w:rsidRDefault="00A6058F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Внести изменения в 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муниципальную программу «Благоустройство территории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муниципального образования Новоенисейский сельсовет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»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 202</w:t>
      </w:r>
      <w:r w:rsidR="00C712A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-202</w:t>
      </w:r>
      <w:r w:rsidR="00C712A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4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годы</w:t>
      </w:r>
      <w:r w:rsidR="00A8550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 утвержденную постановлением администрации Новоенисейского сельсовета № 137 от 09.11.2021г.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согласно приложению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(далее — Программа).</w:t>
      </w:r>
    </w:p>
    <w:p w:rsid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Настоящее постановление подлежит </w:t>
      </w:r>
      <w:r w:rsidR="00675B9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размещению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6" w:history="1">
        <w:r w:rsidR="00F91A2B" w:rsidRPr="00F91A2B">
          <w:rPr>
            <w:rStyle w:val="a4"/>
            <w:rFonts w:ascii="Times New Roman" w:eastAsia="Times New Roman" w:hAnsi="Times New Roman" w:cs="Times New Roman"/>
            <w:spacing w:val="8"/>
            <w:sz w:val="26"/>
            <w:szCs w:val="26"/>
            <w:lang w:eastAsia="ru-RU"/>
          </w:rPr>
          <w:t>http://old.19beya.ru/selsovet/novoenis/index1.htm</w:t>
        </w:r>
      </w:hyperlink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).</w:t>
      </w:r>
    </w:p>
    <w:p w:rsidR="00B63209" w:rsidRPr="00F91A2B" w:rsidRDefault="00B63209" w:rsidP="00F91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F91A2B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оставляю за собой.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A6058F" w:rsidRDefault="00B63209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A6058F" w:rsidRDefault="00A6058F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A6058F" w:rsidRDefault="00A6058F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F91A2B" w:rsidRDefault="00F91A2B" w:rsidP="00F9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Глава Новоенисейского сельсовета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ab/>
        <w:t xml:space="preserve">       </w:t>
      </w:r>
      <w:r w:rsidR="0005666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 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00506C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 </w:t>
      </w:r>
      <w:r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 xml:space="preserve"> </w:t>
      </w:r>
      <w:r w:rsidR="00C712AA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Н.В. Пирожкова</w:t>
      </w:r>
    </w:p>
    <w:p w:rsidR="00B63209" w:rsidRPr="00F91A2B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00506C" w:rsidRPr="003D769B" w:rsidRDefault="00B63209" w:rsidP="003D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00506C" w:rsidRDefault="0000506C" w:rsidP="0000506C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lastRenderedPageBreak/>
        <w:t xml:space="preserve">            </w:t>
      </w:r>
      <w:r w:rsidR="00F91A2B" w:rsidRPr="00F91A2B">
        <w:rPr>
          <w:rFonts w:ascii="Times New Roman" w:eastAsia="Times New Roman" w:hAnsi="Times New Roman" w:cs="Times New Roman"/>
          <w:bCs/>
          <w:spacing w:val="8"/>
          <w:sz w:val="26"/>
          <w:szCs w:val="26"/>
          <w:lang w:eastAsia="ru-RU"/>
        </w:rPr>
        <w:t>Приложение к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постановлению</w:t>
      </w:r>
      <w:r w:rsidR="00B63209"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администрации</w:t>
      </w:r>
    </w:p>
    <w:p w:rsidR="00B63209" w:rsidRPr="00F91A2B" w:rsidRDefault="00F91A2B" w:rsidP="00F91A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</w:p>
    <w:p w:rsidR="00B63209" w:rsidRPr="0015550E" w:rsidRDefault="00F91A2B" w:rsidP="00155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от </w:t>
      </w:r>
      <w:r w:rsidR="0007374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17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  <w:r w:rsidR="0007374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02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.20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07374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Pr="00F91A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№ </w:t>
      </w:r>
      <w:r w:rsidR="00F51535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7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 </w:t>
      </w:r>
    </w:p>
    <w:p w:rsidR="00C747C2" w:rsidRDefault="00B63209" w:rsidP="00C7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 xml:space="preserve">Паспорт </w:t>
      </w:r>
      <w:r w:rsidR="003D769B" w:rsidRPr="00B63209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муниципальной программы</w:t>
      </w:r>
    </w:p>
    <w:p w:rsidR="00B63209" w:rsidRPr="00B63209" w:rsidRDefault="00C747C2" w:rsidP="00C7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«Благоустройство территории муниципального образования Новоенисейский сельсовет» на 202</w:t>
      </w:r>
      <w:r w:rsidR="0030151F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2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-202</w:t>
      </w:r>
      <w:r w:rsidR="0030151F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>4</w:t>
      </w:r>
      <w:r w:rsidRPr="00C747C2">
        <w:rPr>
          <w:rFonts w:ascii="Times New Roman" w:eastAsia="Times New Roman" w:hAnsi="Times New Roman" w:cs="Times New Roman"/>
          <w:b/>
          <w:bCs/>
          <w:color w:val="333333"/>
          <w:spacing w:val="8"/>
          <w:sz w:val="26"/>
          <w:szCs w:val="26"/>
          <w:lang w:eastAsia="ru-RU"/>
        </w:rPr>
        <w:t xml:space="preserve"> годы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p w:rsidR="00B63209" w:rsidRP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63209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 </w:t>
      </w: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272"/>
      </w:tblGrid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C747C2" w:rsidP="00301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муниципального образования Новоенисейский сельсовет» на 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47C2" w:rsidRDefault="00C747C2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  <w:r w:rsidR="00B63209"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от 06 октября 2003 года № 131-ФЗ «Об общих принципах организации местного самоуправления в Российской Федераци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и» (с последующими изменениями)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D047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депутатов Новоенисейского сельсовета</w:t>
            </w:r>
            <w:r w:rsidR="00C747C2">
              <w:rPr>
                <w:rFonts w:ascii="Times New Roman" w:hAnsi="Times New Roman" w:cs="Times New Roman"/>
                <w:sz w:val="26"/>
                <w:szCs w:val="26"/>
              </w:rPr>
              <w:t xml:space="preserve">  от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 xml:space="preserve">30.05.2012 № 64 «Об утверждении Правил благоустройства, озеленении и содержания территории </w:t>
            </w:r>
            <w:r w:rsidR="00E14E74" w:rsidRP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E14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 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E74" w:rsidRDefault="00E14E74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50E" w:rsidRDefault="0015550E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комплексного благоустройства территории </w:t>
            </w:r>
            <w:r w:rsidR="00E14E7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270B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Повышение уровня внешнего благоустройства и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санитарного содержания населенных пунктов  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Новоенисейский сельсовет, с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овершенствование эстетического вида  сельского поселения, создание гармоничной ар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>хитектурно-ландшафтной среды, а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ктивизации работ по благоустройству территории поселения</w:t>
            </w:r>
            <w:r w:rsidR="00270B9F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населенных пунктов,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рименение механизмов общественного участия в проектах благоустройства, развитие и поддержка инициатив жителей населенных пунктов по благоустройству и санитарной очистке придомовых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  и общественных территорий. п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овышение общего  уровня благоустройства поселения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Сроки  и этапы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02C" w:rsidRDefault="0072302C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302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30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F2D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3D1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  <w:r w:rsidR="00F72C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–  тыс.</w:t>
            </w:r>
            <w:r w:rsidR="00141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  <w:r w:rsidR="00F85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A008D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бюджета: </w:t>
            </w:r>
          </w:p>
          <w:p w:rsidR="00B63209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-2022 год-</w:t>
            </w:r>
            <w:r w:rsidR="00AC42D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581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209"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A008D" w:rsidRDefault="007A008D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-2023 год-55,0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3209" w:rsidRPr="00C747C2" w:rsidRDefault="007A008D" w:rsidP="009E3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-2024 год-55,0 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B63209" w:rsidRPr="00B63209" w:rsidTr="00C747C2">
        <w:trPr>
          <w:tblCellSpacing w:w="15" w:type="dxa"/>
        </w:trPr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перспективы улучшения благоустройства территории </w:t>
            </w:r>
            <w:r w:rsidR="0015550E">
              <w:rPr>
                <w:rFonts w:ascii="Times New Roman" w:hAnsi="Times New Roman" w:cs="Times New Roman"/>
                <w:sz w:val="26"/>
                <w:szCs w:val="26"/>
              </w:rPr>
              <w:t>Новоенисейского</w:t>
            </w: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работы и отдыха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Увеличение площади зелёных насаждений в поселении;</w:t>
            </w:r>
          </w:p>
          <w:p w:rsidR="00B63209" w:rsidRPr="00C747C2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зелёных зон для отдыха граждан;</w:t>
            </w:r>
          </w:p>
          <w:p w:rsidR="00B63209" w:rsidRDefault="00B63209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7C2">
              <w:rPr>
                <w:rFonts w:ascii="Times New Roman" w:hAnsi="Times New Roman" w:cs="Times New Roman"/>
                <w:sz w:val="26"/>
                <w:szCs w:val="26"/>
              </w:rPr>
              <w:t>Благоустроеннос</w:t>
            </w:r>
            <w:r w:rsidR="00AE60EF">
              <w:rPr>
                <w:rFonts w:ascii="Times New Roman" w:hAnsi="Times New Roman" w:cs="Times New Roman"/>
                <w:sz w:val="26"/>
                <w:szCs w:val="26"/>
              </w:rPr>
              <w:t>ть населенных пунктов поселения,</w:t>
            </w:r>
          </w:p>
          <w:p w:rsidR="00AE60EF" w:rsidRPr="00C747C2" w:rsidRDefault="00AE60EF" w:rsidP="00C7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Проектов</w:t>
            </w:r>
          </w:p>
        </w:tc>
      </w:tr>
    </w:tbl>
    <w:p w:rsidR="0000506C" w:rsidRDefault="0000506C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</w:p>
    <w:p w:rsidR="00B63209" w:rsidRPr="0000506C" w:rsidRDefault="00B63209" w:rsidP="0030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1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Одним из главных приоритетов развития территории </w:t>
      </w:r>
      <w:r w:rsid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муниципального образования Новоенисейский сельсовет Бейского района Республики Хакасия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является повышение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уровня благоустройства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территории поселения, формирование современных общественных пространств в соответствии с требованиями и стандартами качества жизни, создание безопасных и комфортных условий для проживания населения.</w:t>
      </w:r>
    </w:p>
    <w:p w:rsidR="00B63209" w:rsidRPr="0015550E" w:rsidRDefault="00FD5C92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 территории Н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военисейского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расположено 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три 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населенных пунктов.</w:t>
      </w:r>
    </w:p>
    <w:p w:rsidR="00B63209" w:rsidRPr="0015550E" w:rsidRDefault="00B63209" w:rsidP="00FD5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 состоя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A41EA4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года численность населения </w:t>
      </w:r>
      <w:r w:rsidR="00FD5C9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поселения составляет –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EF65F7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2074,</w:t>
      </w:r>
      <w:r w:rsidR="003D769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0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человек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  В то же время в вопросах благоустройства территории поселения имеется ряд проблем.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Благоустройство многих населенных пунктов поселения не отвечает современным требованиям. Много вопросов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вызывает благоустройство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санитарное содержание территорий. За многолетний период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эксплуатации объекты благоустройства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пришли в ненормативное состояние и не отвечают в полной мере современным требованиям.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По-прежнему серьезную озабоченность вызывают состояние сбора, утилизации и захоронения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бытовых и промышленных отходов.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Неотъемлемой частью внутриквартальной территории является детская площадка – территория, на которой расположены элементы детского уличного игрового оборудования для организации досуга и физического развития. Все игровое оборудование должно соответствовать возрасту и физическим возможностям ребенка, требованиям безопасности.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Для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решения проблем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 благоустройству требуется участие и взаимодействие органов местного самоуправления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сельского поселения с привлечением предприятий и организаций, наличия финансирования с привлечением источников всех уровней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бюджета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61388A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отлажена должным образом работа специализированных предприятий ЖКХ по вопросам благоустройства.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Несмотря на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предпринимаемые меры,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появляются несанкционированные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навалы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</w:t>
      </w:r>
      <w:r w:rsidR="0061388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парков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т.д.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оказывает негативное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воздействие на окружающую среду, является одной их главных проблем обращения с отходами.</w:t>
      </w:r>
    </w:p>
    <w:p w:rsidR="00B63209" w:rsidRPr="0015550E" w:rsidRDefault="00B63209" w:rsidP="00613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63209" w:rsidRPr="0015550E" w:rsidRDefault="00477048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Все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вопросы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63209" w:rsidRPr="0015550E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Конкретная деятельность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связанная с планированием и организацией работ по вопросам благоустройства, улучшения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47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 </w:t>
      </w:r>
    </w:p>
    <w:p w:rsidR="00477048" w:rsidRDefault="00B6320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2.1 Анализ существующего положения в комплексном благоустройстве населенных пунктов</w:t>
      </w:r>
      <w:r w:rsidRPr="0015550E">
        <w:rPr>
          <w:rFonts w:ascii="Times New Roman" w:eastAsia="Times New Roman" w:hAnsi="Times New Roman" w:cs="Times New Roman"/>
          <w:i/>
          <w:iCs/>
          <w:spacing w:val="8"/>
          <w:sz w:val="26"/>
          <w:szCs w:val="26"/>
          <w:lang w:eastAsia="ru-RU"/>
        </w:rPr>
        <w:t>.</w:t>
      </w:r>
    </w:p>
    <w:p w:rsidR="00141679" w:rsidRDefault="00141679" w:rsidP="00477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477048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поселения, по результатам и исследования которых сформулированы цели, задачи и направления деятельности при осуществлении программы.</w:t>
      </w:r>
    </w:p>
    <w:p w:rsidR="00141679" w:rsidRPr="00477048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3D769B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2.2 Координация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деятельности предприятий, организаций и учреждений, занимающихся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благоустройством населенных</w:t>
      </w:r>
      <w:r w:rsidR="00B63209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пунктов.</w:t>
      </w:r>
    </w:p>
    <w:p w:rsidR="00141679" w:rsidRPr="0015550E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Default="00B6320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Одной из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задач является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необходимость координировать взаимодействие между предприятиями, организациями и учреждениями при решении вопросов ремонта и обслуживания зданий, сооружений, коммуникаций, дорог и объектов благоустройства населенных пунктов. Указанный круг задач, вы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полняемый данными предприятиями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="0014167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их штатная численность и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оснащенность позволят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 полном объёме исполнять полный комплекс мероприятий по благоустройству.</w:t>
      </w:r>
    </w:p>
    <w:p w:rsidR="00141679" w:rsidRPr="0015550E" w:rsidRDefault="00141679" w:rsidP="004770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141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2.3 Анализ качественного состояния элементов благоустройства</w:t>
      </w:r>
    </w:p>
    <w:p w:rsidR="00141679" w:rsidRDefault="0014167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141679" w:rsidRPr="0014167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  <w:r w:rsidRPr="0014167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2.3.1 Озеленение</w:t>
      </w:r>
    </w:p>
    <w:p w:rsidR="00B63209" w:rsidRPr="0015550E" w:rsidRDefault="00B63209" w:rsidP="001416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Озеленение — составная и необходимая часть благоустройства и ландшафтной организации территории, обеспечивающая формирование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поселения.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Все зеленые насаждения, расположенные на территории 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Новоенисейского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сельского поселения, за исключением земель лесного фонда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  <w:r w:rsidR="00AB6249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Работы по озеленению необходимо выполнять в комплексе и в контексте с общим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планом, в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соответствии с требованиями стандартов.</w:t>
      </w:r>
    </w:p>
    <w:p w:rsidR="00B63209" w:rsidRPr="0015550E" w:rsidRDefault="00B63209" w:rsidP="00A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В настоящее время прослеживается недостаточный уровень вовлеченности заинтересованных граждан, организаций в реализацию мероприятий по благоустройству и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озеленению территории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поселения.</w:t>
      </w:r>
    </w:p>
    <w:p w:rsidR="00B63209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Кроме того, действия участников, принимающих участие в решении данной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проблемы, должны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быть согласованы между собой.</w:t>
      </w:r>
    </w:p>
    <w:p w:rsidR="00AB6249" w:rsidRPr="0015550E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AB6249" w:rsidRDefault="00AB624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2.3.2</w:t>
      </w:r>
      <w:r w:rsidR="00B63209" w:rsidRPr="00AB6249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Содержание и обустройство памятников воинской славы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На территории поселения имеется 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3 памятника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Участникам ВОВ   и труженикам т</w:t>
      </w:r>
      <w:r w:rsidR="004030E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ыла.  По состоянию на 01.01.20</w:t>
      </w:r>
      <w:r w:rsidR="00E572DA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</w:t>
      </w:r>
      <w:r w:rsidR="006537A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1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года памятники находятся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 удовлетворительном состоянии.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 настоящее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время необходимо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проведение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мероприятий по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содержанию и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благоустройству территорий памятников воинской славы.</w:t>
      </w:r>
    </w:p>
    <w:p w:rsid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</w:pPr>
    </w:p>
    <w:p w:rsidR="00B63209" w:rsidRPr="004030E0" w:rsidRDefault="004030E0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2.3.3</w:t>
      </w:r>
      <w:r w:rsidR="00B63209" w:rsidRPr="004030E0">
        <w:rPr>
          <w:rFonts w:ascii="Times New Roman" w:eastAsia="Times New Roman" w:hAnsi="Times New Roman" w:cs="Times New Roman"/>
          <w:iCs/>
          <w:spacing w:val="8"/>
          <w:sz w:val="26"/>
          <w:szCs w:val="26"/>
          <w:lang w:eastAsia="ru-RU"/>
        </w:rPr>
        <w:t>. Благоустройство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При выполнении работ по благоустройству необходимо учитывать мнение жителей и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сложившуюся инфраструктуру территорий дворов для определения функциональных зон,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2.4. Привлечение жителей к участию в решении проблем благоустройства населенных пунктов</w:t>
      </w:r>
    </w:p>
    <w:p w:rsidR="00B63209" w:rsidRPr="0015550E" w:rsidRDefault="00B63209" w:rsidP="004030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Для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эффективного решения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вопросов по благоустройству населенных пунктов,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необходимо вовлечение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жителей в проекты благоустройства. Применение механизмов общественного участия в проектах благоустройства позволяет создавать устойчивые и осмысленные проекты, действительно нужные людям и ориентированные </w:t>
      </w:r>
      <w:r w:rsidR="003D769B"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на их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потребности.</w:t>
      </w:r>
    </w:p>
    <w:p w:rsidR="00AE0F78" w:rsidRPr="00DF0DC5" w:rsidRDefault="00AE0F78" w:rsidP="00DF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00506C" w:rsidRDefault="0000506C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00506C" w:rsidRDefault="0000506C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3D769B" w:rsidRDefault="003D769B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3D769B" w:rsidRDefault="003D769B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p w:rsidR="00AE0F78" w:rsidRDefault="00322726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ru-RU"/>
        </w:rPr>
        <w:lastRenderedPageBreak/>
        <w:t>4.</w:t>
      </w:r>
      <w:r w:rsidR="00AE0F78" w:rsidRPr="00E56BCE"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ahoma"/>
          <w:b/>
          <w:sz w:val="26"/>
          <w:szCs w:val="26"/>
          <w:lang w:eastAsia="ru-RU"/>
        </w:rPr>
        <w:t>программных мероприятий</w:t>
      </w:r>
    </w:p>
    <w:p w:rsidR="00322726" w:rsidRDefault="00322726" w:rsidP="00322726">
      <w:pPr>
        <w:pStyle w:val="a3"/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89"/>
        <w:gridCol w:w="1785"/>
        <w:gridCol w:w="1785"/>
        <w:gridCol w:w="1785"/>
      </w:tblGrid>
      <w:tr w:rsidR="00322726" w:rsidRPr="00322726" w:rsidTr="0041047E">
        <w:tc>
          <w:tcPr>
            <w:tcW w:w="3227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Наименование мероприятий/источник финансирования</w:t>
            </w:r>
          </w:p>
        </w:tc>
        <w:tc>
          <w:tcPr>
            <w:tcW w:w="6344" w:type="dxa"/>
            <w:gridSpan w:val="4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Объем финансировании, </w:t>
            </w:r>
            <w:proofErr w:type="spellStart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тыс.руб</w:t>
            </w:r>
            <w:proofErr w:type="spellEnd"/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 w:val="restart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55" w:type="dxa"/>
            <w:gridSpan w:val="3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22726" w:rsidRPr="00322726" w:rsidTr="0041047E">
        <w:tc>
          <w:tcPr>
            <w:tcW w:w="3227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vMerge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F352A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202</w:t>
            </w:r>
            <w:r w:rsidR="00F352A3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9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5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989" w:type="dxa"/>
          </w:tcPr>
          <w:p w:rsidR="00322726" w:rsidRPr="00322726" w:rsidRDefault="009F34E6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610,0</w:t>
            </w:r>
          </w:p>
        </w:tc>
        <w:tc>
          <w:tcPr>
            <w:tcW w:w="1785" w:type="dxa"/>
          </w:tcPr>
          <w:p w:rsidR="00322726" w:rsidRPr="00322726" w:rsidRDefault="009F34E6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819B4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 w:rsidR="0045585B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4819B4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</w:t>
            </w:r>
            <w:r w:rsidR="00322726"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 xml:space="preserve"> Благоустройство общественных территорий муниципального образования Новоенисейский сельсовет</w:t>
            </w:r>
          </w:p>
        </w:tc>
        <w:tc>
          <w:tcPr>
            <w:tcW w:w="989" w:type="dxa"/>
          </w:tcPr>
          <w:p w:rsidR="00322726" w:rsidRPr="00322726" w:rsidRDefault="009F34E6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785" w:type="dxa"/>
          </w:tcPr>
          <w:p w:rsidR="00322726" w:rsidRPr="00322726" w:rsidRDefault="00300E93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495,0</w:t>
            </w:r>
          </w:p>
        </w:tc>
        <w:tc>
          <w:tcPr>
            <w:tcW w:w="1785" w:type="dxa"/>
          </w:tcPr>
          <w:p w:rsidR="00322726" w:rsidRPr="00322726" w:rsidRDefault="0045585B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322726" w:rsidRPr="00322726" w:rsidTr="0041047E">
        <w:tc>
          <w:tcPr>
            <w:tcW w:w="3227" w:type="dxa"/>
          </w:tcPr>
          <w:p w:rsidR="00322726" w:rsidRPr="00322726" w:rsidRDefault="00322726" w:rsidP="00322726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89" w:type="dxa"/>
          </w:tcPr>
          <w:p w:rsidR="00322726" w:rsidRPr="00322726" w:rsidRDefault="009F34E6" w:rsidP="004558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785" w:type="dxa"/>
          </w:tcPr>
          <w:p w:rsidR="00322726" w:rsidRPr="00322726" w:rsidRDefault="009F34E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495,0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85" w:type="dxa"/>
          </w:tcPr>
          <w:p w:rsidR="00322726" w:rsidRPr="00322726" w:rsidRDefault="0045585B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50</w:t>
            </w:r>
            <w:r w:rsidR="004819B4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Pr="00D80467" w:rsidRDefault="004819B4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2</w:t>
            </w:r>
            <w:r w:rsid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.</w:t>
            </w:r>
            <w:r w:rsidR="00D80467">
              <w:t xml:space="preserve"> </w:t>
            </w:r>
            <w:r w:rsidR="00D80467" w:rsidRPr="00D80467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Проведение субботников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  <w:tr w:rsidR="00D80467" w:rsidRPr="00322726" w:rsidTr="0041047E">
        <w:tc>
          <w:tcPr>
            <w:tcW w:w="3227" w:type="dxa"/>
          </w:tcPr>
          <w:p w:rsidR="00D80467" w:rsidRDefault="00D80467" w:rsidP="00D80467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 w:rsidRPr="00322726"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89" w:type="dxa"/>
          </w:tcPr>
          <w:p w:rsidR="00D80467" w:rsidRDefault="00F14C05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785" w:type="dxa"/>
          </w:tcPr>
          <w:p w:rsidR="00D80467" w:rsidRDefault="004819B4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  <w:lang w:eastAsia="ru-RU"/>
              </w:rPr>
              <w:t>5,0</w:t>
            </w:r>
          </w:p>
        </w:tc>
      </w:tr>
    </w:tbl>
    <w:p w:rsidR="00B63209" w:rsidRPr="0015550E" w:rsidRDefault="00B63209" w:rsidP="00206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9E476A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Default="00206E2B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5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. Ресурсное обеспечение Программы</w:t>
      </w:r>
    </w:p>
    <w:p w:rsidR="009E476A" w:rsidRPr="0015550E" w:rsidRDefault="009E476A" w:rsidP="009E4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9E4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Финансирование меропри</w:t>
      </w:r>
      <w:r w:rsidR="00206E2B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ятий, предусмотренных разделом 4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Программы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, </w:t>
      </w:r>
      <w:r w:rsidR="00DC1081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предусмотрено за счет средств бюджета муниципального образования Новоенисейский сельсовет.</w:t>
      </w:r>
      <w:r w:rsidR="0023664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</w:p>
    <w:p w:rsidR="006368C3" w:rsidRDefault="00B63209" w:rsidP="0063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206E2B" w:rsidRDefault="00206E2B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6</w:t>
      </w:r>
      <w:r w:rsidR="00B63209"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Механизм реализации, организация управления и </w:t>
      </w:r>
    </w:p>
    <w:p w:rsidR="0058186E" w:rsidRDefault="008B3653" w:rsidP="00206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контроль за ходом реализации Программы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Управление реализацией Программы осуществляет муниципальный заказчик Программы — Администрация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206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Муниципальным Заказчиком Программы выполняются следующие основные задачи: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экономический анализ эффективности программных проектов и мероприятий Программы;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63209" w:rsidRPr="0015550E" w:rsidRDefault="00B63209" w:rsidP="00FE7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63209" w:rsidRPr="0015550E" w:rsidRDefault="00B63209" w:rsidP="00005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  <w:r w:rsid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Контроль за реализацией Программы осуществляется Администрацией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 сельсовета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Исполнитель Программы — Администрация </w:t>
      </w:r>
      <w:proofErr w:type="gramStart"/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Новоенисейского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 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сельсовета</w:t>
      </w:r>
      <w:proofErr w:type="gramEnd"/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е, по источникам финансирования,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осуществляет обобщение и подготовку информации о ходе реализации мероприятий Программы.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Раздел 6. </w:t>
      </w:r>
      <w:r w:rsidR="008B365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eastAsia="ru-RU"/>
        </w:rPr>
        <w:t>Оценка эффективности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63209" w:rsidRPr="0015550E" w:rsidRDefault="00B63209" w:rsidP="008B3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сельского поселения.</w:t>
      </w: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Эффективность программы оценивается по следующим показателям: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соответствия объектов внешнего благоустройства (озеленения, наружного освещения) ГОСТу;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населения муниципального образования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процент привлечения предприятий и организаций поселения к работам по благоустройству;</w:t>
      </w:r>
    </w:p>
    <w:p w:rsidR="00B63209" w:rsidRPr="0015550E" w:rsidRDefault="00B63209" w:rsidP="00FE7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506C" w:rsidRDefault="00B63209" w:rsidP="000050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площадками).</w:t>
      </w:r>
    </w:p>
    <w:p w:rsidR="00B63209" w:rsidRPr="0000506C" w:rsidRDefault="00B63209" w:rsidP="00005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00506C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В результате реализации Программы ожидается: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улучшение экологической обстановки и создание среды, комфортной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для проживания жителей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совершенствование эстетического состояния территории поселения;</w:t>
      </w:r>
    </w:p>
    <w:p w:rsid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создание зелёных зон для отдыха горожан;</w:t>
      </w:r>
    </w:p>
    <w:p w:rsidR="00B63209" w:rsidRPr="008B3653" w:rsidRDefault="00B63209" w:rsidP="008B36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предотвращение сокращения зелёных насаждений.</w:t>
      </w:r>
    </w:p>
    <w:p w:rsidR="00B63209" w:rsidRPr="0015550E" w:rsidRDefault="00B63209" w:rsidP="008B3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 количественным показателям реализации Программы относятся:</w:t>
      </w:r>
    </w:p>
    <w:p w:rsidR="00B63209" w:rsidRPr="0015550E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увеличение количества высаживаемых 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кустарников, </w:t>
      </w: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деревьев;</w:t>
      </w:r>
    </w:p>
    <w:p w:rsidR="00B63209" w:rsidRDefault="00B63209" w:rsidP="008B36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</w:t>
      </w:r>
      <w:r w:rsid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е площади цветочного оформления,</w:t>
      </w:r>
    </w:p>
    <w:p w:rsidR="008B3653" w:rsidRPr="008B3653" w:rsidRDefault="008B3653" w:rsidP="008B365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8B365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увеличение площади благоустроенных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зелёных насаждений в поселении.</w:t>
      </w:r>
    </w:p>
    <w:p w:rsidR="008B3653" w:rsidRPr="0015550E" w:rsidRDefault="008B3653" w:rsidP="008B36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</w:p>
    <w:p w:rsidR="00B63209" w:rsidRPr="0015550E" w:rsidRDefault="00B63209" w:rsidP="00FE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15550E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 </w:t>
      </w:r>
    </w:p>
    <w:p w:rsidR="007C18CE" w:rsidRPr="0015550E" w:rsidRDefault="007C18CE"/>
    <w:sectPr w:rsidR="007C18CE" w:rsidRPr="0015550E" w:rsidSect="0000506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406"/>
    <w:multiLevelType w:val="multilevel"/>
    <w:tmpl w:val="864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7C7"/>
    <w:multiLevelType w:val="multilevel"/>
    <w:tmpl w:val="51D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39AE"/>
    <w:multiLevelType w:val="multilevel"/>
    <w:tmpl w:val="EFD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34A8"/>
    <w:multiLevelType w:val="multilevel"/>
    <w:tmpl w:val="B76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33AC"/>
    <w:multiLevelType w:val="multilevel"/>
    <w:tmpl w:val="3A4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2375"/>
    <w:multiLevelType w:val="multilevel"/>
    <w:tmpl w:val="E88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9CD"/>
    <w:multiLevelType w:val="multilevel"/>
    <w:tmpl w:val="455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1E5"/>
    <w:multiLevelType w:val="multilevel"/>
    <w:tmpl w:val="BA7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B1808"/>
    <w:multiLevelType w:val="hybridMultilevel"/>
    <w:tmpl w:val="E5EE7468"/>
    <w:lvl w:ilvl="0" w:tplc="FC248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731E2"/>
    <w:multiLevelType w:val="multilevel"/>
    <w:tmpl w:val="CFF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76777"/>
    <w:multiLevelType w:val="multilevel"/>
    <w:tmpl w:val="1B2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0C5C"/>
    <w:multiLevelType w:val="multilevel"/>
    <w:tmpl w:val="C3A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F2744"/>
    <w:multiLevelType w:val="multilevel"/>
    <w:tmpl w:val="4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8"/>
    <w:rsid w:val="0000506C"/>
    <w:rsid w:val="0005666B"/>
    <w:rsid w:val="0007374E"/>
    <w:rsid w:val="000E777F"/>
    <w:rsid w:val="001063BB"/>
    <w:rsid w:val="00116A31"/>
    <w:rsid w:val="00141679"/>
    <w:rsid w:val="00150466"/>
    <w:rsid w:val="0015550E"/>
    <w:rsid w:val="00194630"/>
    <w:rsid w:val="001A1950"/>
    <w:rsid w:val="001D7E53"/>
    <w:rsid w:val="001E759A"/>
    <w:rsid w:val="001F0019"/>
    <w:rsid w:val="00206E2B"/>
    <w:rsid w:val="00236643"/>
    <w:rsid w:val="00265996"/>
    <w:rsid w:val="00270B9F"/>
    <w:rsid w:val="00275732"/>
    <w:rsid w:val="0028612C"/>
    <w:rsid w:val="002C36C9"/>
    <w:rsid w:val="002E20D1"/>
    <w:rsid w:val="00300E93"/>
    <w:rsid w:val="0030151F"/>
    <w:rsid w:val="00312734"/>
    <w:rsid w:val="00322726"/>
    <w:rsid w:val="00324E75"/>
    <w:rsid w:val="003619E0"/>
    <w:rsid w:val="003C1410"/>
    <w:rsid w:val="003D769B"/>
    <w:rsid w:val="004030E0"/>
    <w:rsid w:val="0043763B"/>
    <w:rsid w:val="00453BA1"/>
    <w:rsid w:val="0045585B"/>
    <w:rsid w:val="00477048"/>
    <w:rsid w:val="004819B4"/>
    <w:rsid w:val="004B1BD3"/>
    <w:rsid w:val="004C3D1B"/>
    <w:rsid w:val="004F5844"/>
    <w:rsid w:val="005110FD"/>
    <w:rsid w:val="00574B9B"/>
    <w:rsid w:val="0058186E"/>
    <w:rsid w:val="00602B77"/>
    <w:rsid w:val="0061388A"/>
    <w:rsid w:val="00624ED1"/>
    <w:rsid w:val="00625BB7"/>
    <w:rsid w:val="006368C3"/>
    <w:rsid w:val="006537A2"/>
    <w:rsid w:val="00675B93"/>
    <w:rsid w:val="0072302C"/>
    <w:rsid w:val="0079197D"/>
    <w:rsid w:val="007A008D"/>
    <w:rsid w:val="007C18CE"/>
    <w:rsid w:val="007E527C"/>
    <w:rsid w:val="008710D1"/>
    <w:rsid w:val="008B3653"/>
    <w:rsid w:val="009C7167"/>
    <w:rsid w:val="009E38F4"/>
    <w:rsid w:val="009E476A"/>
    <w:rsid w:val="009E484B"/>
    <w:rsid w:val="009F34E6"/>
    <w:rsid w:val="00A10046"/>
    <w:rsid w:val="00A41EA4"/>
    <w:rsid w:val="00A6058F"/>
    <w:rsid w:val="00A671EE"/>
    <w:rsid w:val="00A85509"/>
    <w:rsid w:val="00AB6249"/>
    <w:rsid w:val="00AC42D5"/>
    <w:rsid w:val="00AD45C5"/>
    <w:rsid w:val="00AE0F78"/>
    <w:rsid w:val="00AE60EF"/>
    <w:rsid w:val="00B60F5D"/>
    <w:rsid w:val="00B63209"/>
    <w:rsid w:val="00C712AA"/>
    <w:rsid w:val="00C747C2"/>
    <w:rsid w:val="00C94228"/>
    <w:rsid w:val="00D04753"/>
    <w:rsid w:val="00D13FF3"/>
    <w:rsid w:val="00D800FD"/>
    <w:rsid w:val="00D80467"/>
    <w:rsid w:val="00DA2A6B"/>
    <w:rsid w:val="00DC1081"/>
    <w:rsid w:val="00DF0DC5"/>
    <w:rsid w:val="00E1231A"/>
    <w:rsid w:val="00E14E74"/>
    <w:rsid w:val="00E56BCE"/>
    <w:rsid w:val="00E572DA"/>
    <w:rsid w:val="00E828BF"/>
    <w:rsid w:val="00EF65F7"/>
    <w:rsid w:val="00F14C05"/>
    <w:rsid w:val="00F352A3"/>
    <w:rsid w:val="00F51535"/>
    <w:rsid w:val="00F72C9E"/>
    <w:rsid w:val="00F85F2D"/>
    <w:rsid w:val="00F91A2B"/>
    <w:rsid w:val="00FB4DF1"/>
    <w:rsid w:val="00FB7915"/>
    <w:rsid w:val="00FD5C92"/>
    <w:rsid w:val="00FE4CE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F05B-5190-4EB7-B634-A4E367C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88DA-E5A5-4A53-8450-8A1AAB2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2022-02-17T08:46:00Z</cp:lastPrinted>
  <dcterms:created xsi:type="dcterms:W3CDTF">2022-03-04T07:52:00Z</dcterms:created>
  <dcterms:modified xsi:type="dcterms:W3CDTF">2022-03-04T07:52:00Z</dcterms:modified>
</cp:coreProperties>
</file>