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2" w:rsidRPr="00787CE2" w:rsidRDefault="00787CE2" w:rsidP="00787CE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787CE2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787CE2" w:rsidRPr="00787CE2" w:rsidRDefault="00787CE2" w:rsidP="00787CE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787CE2"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787CE2" w:rsidRPr="00787CE2" w:rsidRDefault="00787CE2" w:rsidP="00787CE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787CE2"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787CE2" w:rsidRPr="00787CE2" w:rsidRDefault="00787CE2" w:rsidP="00787CE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787CE2"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787CE2" w:rsidRPr="00787CE2" w:rsidRDefault="00787CE2" w:rsidP="00787CE2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87CE2" w:rsidRPr="00787CE2" w:rsidRDefault="00787CE2" w:rsidP="00787CE2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787CE2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87CE2" w:rsidRPr="00787CE2" w:rsidRDefault="00787CE2" w:rsidP="00787CE2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87CE2" w:rsidRPr="00787CE2" w:rsidRDefault="003D6004" w:rsidP="00787CE2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«24</w:t>
      </w:r>
      <w:r w:rsidR="00787CE2" w:rsidRPr="00787CE2">
        <w:rPr>
          <w:rFonts w:ascii="Times New Roman" w:hAnsi="Times New Roman" w:cs="Times New Roman"/>
          <w:sz w:val="26"/>
          <w:szCs w:val="26"/>
        </w:rPr>
        <w:t xml:space="preserve">» июня  2020 г.  </w:t>
      </w:r>
      <w:r w:rsidR="00787CE2" w:rsidRPr="00787CE2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787CE2" w:rsidRPr="00787CE2">
        <w:rPr>
          <w:rFonts w:ascii="Times New Roman" w:hAnsi="Times New Roman" w:cs="Times New Roman"/>
          <w:sz w:val="26"/>
          <w:szCs w:val="26"/>
        </w:rPr>
        <w:tab/>
        <w:t xml:space="preserve">    с. Сабинка</w:t>
      </w:r>
      <w:r w:rsidR="00787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87CE2">
        <w:rPr>
          <w:rFonts w:ascii="Times New Roman" w:hAnsi="Times New Roman" w:cs="Times New Roman"/>
          <w:sz w:val="26"/>
          <w:szCs w:val="26"/>
        </w:rPr>
        <w:tab/>
      </w:r>
      <w:r w:rsidR="00787CE2" w:rsidRPr="00787CE2">
        <w:rPr>
          <w:rFonts w:ascii="Times New Roman" w:hAnsi="Times New Roman" w:cs="Times New Roman"/>
          <w:sz w:val="26"/>
          <w:szCs w:val="26"/>
        </w:rPr>
        <w:t xml:space="preserve">                      № </w:t>
      </w:r>
      <w:r w:rsidR="003E08A0">
        <w:rPr>
          <w:rFonts w:ascii="Times New Roman" w:hAnsi="Times New Roman" w:cs="Times New Roman"/>
          <w:sz w:val="26"/>
          <w:szCs w:val="26"/>
        </w:rPr>
        <w:t>119</w:t>
      </w:r>
    </w:p>
    <w:p w:rsidR="00787CE2" w:rsidRPr="00787CE2" w:rsidRDefault="00787CE2" w:rsidP="00787CE2">
      <w:pPr>
        <w:pStyle w:val="20"/>
        <w:shd w:val="clear" w:color="auto" w:fill="auto"/>
        <w:spacing w:line="278" w:lineRule="exact"/>
        <w:ind w:right="5940" w:firstLine="709"/>
        <w:contextualSpacing/>
        <w:jc w:val="both"/>
        <w:rPr>
          <w:rFonts w:eastAsiaTheme="minorEastAsia"/>
          <w:color w:val="000000"/>
          <w:sz w:val="26"/>
          <w:szCs w:val="26"/>
          <w:lang w:bidi="ru-RU"/>
        </w:rPr>
      </w:pPr>
    </w:p>
    <w:p w:rsidR="00390AF3" w:rsidRPr="004D341A" w:rsidRDefault="00390AF3" w:rsidP="00787CE2">
      <w:pPr>
        <w:pStyle w:val="20"/>
        <w:shd w:val="clear" w:color="auto" w:fill="auto"/>
        <w:spacing w:line="278" w:lineRule="exact"/>
        <w:ind w:right="5940" w:firstLine="709"/>
        <w:contextualSpacing/>
        <w:jc w:val="both"/>
        <w:rPr>
          <w:rFonts w:eastAsiaTheme="minorEastAsia"/>
          <w:b/>
          <w:color w:val="000000"/>
          <w:sz w:val="26"/>
          <w:szCs w:val="26"/>
          <w:lang w:bidi="ru-RU"/>
        </w:rPr>
      </w:pPr>
      <w:r w:rsidRPr="004D341A">
        <w:rPr>
          <w:rFonts w:eastAsiaTheme="minorEastAsia"/>
          <w:b/>
          <w:color w:val="000000"/>
          <w:sz w:val="26"/>
          <w:szCs w:val="26"/>
          <w:lang w:bidi="ru-RU"/>
        </w:rPr>
        <w:t>О назначении</w:t>
      </w:r>
      <w:r w:rsidR="009D02AD" w:rsidRPr="004D341A">
        <w:rPr>
          <w:rFonts w:eastAsiaTheme="minorEastAsia"/>
          <w:b/>
          <w:color w:val="000000"/>
          <w:sz w:val="26"/>
          <w:szCs w:val="26"/>
          <w:lang w:bidi="ru-RU"/>
        </w:rPr>
        <w:t xml:space="preserve"> выборов </w:t>
      </w:r>
      <w:r w:rsidR="0090557F" w:rsidRPr="004D341A">
        <w:rPr>
          <w:rFonts w:eastAsiaTheme="minorEastAsia"/>
          <w:b/>
          <w:color w:val="000000"/>
          <w:sz w:val="26"/>
          <w:szCs w:val="26"/>
          <w:lang w:bidi="ru-RU"/>
        </w:rPr>
        <w:t>депутатов Совета депутатов</w:t>
      </w:r>
      <w:r w:rsidRPr="004D341A">
        <w:rPr>
          <w:rFonts w:eastAsiaTheme="minorEastAsia"/>
          <w:b/>
          <w:color w:val="000000"/>
          <w:sz w:val="26"/>
          <w:szCs w:val="26"/>
          <w:lang w:bidi="ru-RU"/>
        </w:rPr>
        <w:t xml:space="preserve"> </w:t>
      </w:r>
      <w:r w:rsidR="00422059" w:rsidRPr="004D341A">
        <w:rPr>
          <w:rFonts w:eastAsiaTheme="minorEastAsia"/>
          <w:b/>
          <w:color w:val="000000"/>
          <w:sz w:val="26"/>
          <w:szCs w:val="26"/>
          <w:lang w:bidi="ru-RU"/>
        </w:rPr>
        <w:t>Сабинского</w:t>
      </w:r>
      <w:r w:rsidRPr="004D341A">
        <w:rPr>
          <w:rFonts w:eastAsiaTheme="minorEastAsia"/>
          <w:b/>
          <w:color w:val="000000"/>
          <w:sz w:val="26"/>
          <w:szCs w:val="26"/>
          <w:lang w:bidi="ru-RU"/>
        </w:rPr>
        <w:t xml:space="preserve"> сельсовета Бейского района Республики Хакасия</w:t>
      </w:r>
      <w:r w:rsidR="0090557F" w:rsidRPr="004D341A">
        <w:rPr>
          <w:rFonts w:eastAsiaTheme="minorEastAsia"/>
          <w:b/>
          <w:color w:val="000000"/>
          <w:sz w:val="26"/>
          <w:szCs w:val="26"/>
          <w:lang w:bidi="ru-RU"/>
        </w:rPr>
        <w:t xml:space="preserve"> четвертого созыва</w:t>
      </w:r>
    </w:p>
    <w:p w:rsidR="00787CE2" w:rsidRDefault="00787CE2" w:rsidP="00787C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90AF3" w:rsidRPr="00787CE2" w:rsidRDefault="009D02AD" w:rsidP="00787C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r w:rsidR="00390AF3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соответствии со статьями 23, 3</w:t>
      </w:r>
      <w:r w:rsidR="0090557F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>5</w:t>
      </w:r>
      <w:r w:rsidR="00390AF3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6 Закона Республики Хакасия от 08.07.2011 № 65-ЗРХ «О выборах глав муниципальных образований и депутатов представительных органов муниципальных образований в Республике Хакасия» и статьей 13 Устава </w:t>
      </w:r>
      <w:r w:rsidR="0076502C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муниципального образования </w:t>
      </w:r>
      <w:r w:rsidR="00422059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Сабинский</w:t>
      </w:r>
      <w:r w:rsidR="0076502C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</w:t>
      </w:r>
      <w:r w:rsidR="00390AF3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утверждённого </w:t>
      </w:r>
      <w:r w:rsidR="0076502C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Советом депутатов муниципального образования </w:t>
      </w:r>
      <w:r w:rsidR="00422059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Сабинский</w:t>
      </w:r>
      <w:r w:rsidR="0076502C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 </w:t>
      </w:r>
      <w:r w:rsidR="0032292F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>2</w:t>
      </w:r>
      <w:r w:rsidR="00422059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>7</w:t>
      </w:r>
      <w:r w:rsidR="0032292F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>.12.2005</w:t>
      </w:r>
      <w:r w:rsidR="0076502C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года №</w:t>
      </w:r>
      <w:r w:rsidR="0032292F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1</w:t>
      </w:r>
      <w:r w:rsidR="00422059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>0</w:t>
      </w:r>
      <w:r w:rsidR="00390AF3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Совет депутатов </w:t>
      </w:r>
      <w:r w:rsidR="0076502C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муниципального образования </w:t>
      </w:r>
      <w:r w:rsidR="00422059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Сабинский</w:t>
      </w:r>
      <w:r w:rsidR="0076502C" w:rsidRPr="00787CE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</w:t>
      </w:r>
    </w:p>
    <w:p w:rsidR="00787CE2" w:rsidRDefault="00787CE2" w:rsidP="00787CE2">
      <w:pPr>
        <w:pStyle w:val="20"/>
        <w:shd w:val="clear" w:color="auto" w:fill="auto"/>
        <w:spacing w:line="360" w:lineRule="auto"/>
        <w:ind w:firstLine="709"/>
        <w:contextualSpacing/>
        <w:jc w:val="both"/>
        <w:outlineLvl w:val="0"/>
        <w:rPr>
          <w:rFonts w:eastAsiaTheme="minorEastAsia"/>
          <w:color w:val="000000"/>
          <w:sz w:val="26"/>
          <w:szCs w:val="26"/>
          <w:lang w:bidi="ru-RU"/>
        </w:rPr>
      </w:pPr>
    </w:p>
    <w:p w:rsidR="00390AF3" w:rsidRPr="00787CE2" w:rsidRDefault="00390AF3" w:rsidP="00787CE2">
      <w:pPr>
        <w:pStyle w:val="20"/>
        <w:shd w:val="clear" w:color="auto" w:fill="auto"/>
        <w:spacing w:line="360" w:lineRule="auto"/>
        <w:ind w:firstLine="709"/>
        <w:contextualSpacing/>
        <w:jc w:val="center"/>
        <w:outlineLvl w:val="0"/>
        <w:rPr>
          <w:rFonts w:eastAsiaTheme="minorEastAsia"/>
          <w:color w:val="000000"/>
          <w:sz w:val="26"/>
          <w:szCs w:val="26"/>
          <w:lang w:bidi="ru-RU"/>
        </w:rPr>
      </w:pPr>
      <w:r w:rsidRPr="00787CE2">
        <w:rPr>
          <w:rFonts w:eastAsiaTheme="minorEastAsia"/>
          <w:color w:val="000000"/>
          <w:sz w:val="26"/>
          <w:szCs w:val="26"/>
          <w:lang w:bidi="ru-RU"/>
        </w:rPr>
        <w:t>РЕШИЛ:</w:t>
      </w:r>
    </w:p>
    <w:p w:rsidR="00390AF3" w:rsidRPr="00787CE2" w:rsidRDefault="00390AF3" w:rsidP="00787CE2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787CE2">
        <w:rPr>
          <w:rFonts w:eastAsiaTheme="minorEastAsia"/>
          <w:color w:val="000000"/>
          <w:sz w:val="26"/>
          <w:szCs w:val="26"/>
          <w:lang w:bidi="ru-RU"/>
        </w:rPr>
        <w:t xml:space="preserve">Назначить выборы </w:t>
      </w:r>
      <w:r w:rsidR="0090557F" w:rsidRPr="00787CE2">
        <w:rPr>
          <w:rFonts w:eastAsiaTheme="minorEastAsia"/>
          <w:color w:val="000000"/>
          <w:sz w:val="26"/>
          <w:szCs w:val="26"/>
          <w:lang w:bidi="ru-RU"/>
        </w:rPr>
        <w:t>депутатов Совета депутатов</w:t>
      </w:r>
      <w:r w:rsidRPr="00787CE2">
        <w:rPr>
          <w:rFonts w:eastAsiaTheme="minorEastAsia"/>
          <w:color w:val="000000"/>
          <w:sz w:val="26"/>
          <w:szCs w:val="26"/>
          <w:lang w:bidi="ru-RU"/>
        </w:rPr>
        <w:t xml:space="preserve"> </w:t>
      </w:r>
      <w:r w:rsidR="00422059" w:rsidRPr="00787CE2">
        <w:rPr>
          <w:color w:val="000000"/>
          <w:sz w:val="26"/>
          <w:szCs w:val="26"/>
          <w:lang w:bidi="ru-RU"/>
        </w:rPr>
        <w:t>Сабинского</w:t>
      </w:r>
      <w:r w:rsidR="0076502C" w:rsidRPr="00787CE2">
        <w:rPr>
          <w:rFonts w:eastAsiaTheme="minorEastAsia"/>
          <w:color w:val="000000"/>
          <w:sz w:val="26"/>
          <w:szCs w:val="26"/>
          <w:lang w:bidi="ru-RU"/>
        </w:rPr>
        <w:t xml:space="preserve"> сельсовета Бейского</w:t>
      </w:r>
      <w:r w:rsidR="0076502C" w:rsidRPr="00787CE2">
        <w:rPr>
          <w:color w:val="000000"/>
          <w:sz w:val="26"/>
          <w:szCs w:val="26"/>
          <w:lang w:bidi="ru-RU"/>
        </w:rPr>
        <w:t xml:space="preserve"> района Республики Хакасия</w:t>
      </w:r>
      <w:r w:rsidR="0090557F" w:rsidRPr="00787CE2">
        <w:rPr>
          <w:color w:val="000000"/>
          <w:sz w:val="26"/>
          <w:szCs w:val="26"/>
          <w:lang w:bidi="ru-RU"/>
        </w:rPr>
        <w:t xml:space="preserve"> четвертого созыва </w:t>
      </w:r>
      <w:r w:rsidRPr="00787CE2">
        <w:rPr>
          <w:color w:val="000000"/>
          <w:sz w:val="26"/>
          <w:szCs w:val="26"/>
          <w:lang w:bidi="ru-RU"/>
        </w:rPr>
        <w:t xml:space="preserve">на </w:t>
      </w:r>
      <w:r w:rsidR="009D02AD" w:rsidRPr="00787CE2">
        <w:rPr>
          <w:color w:val="000000"/>
          <w:sz w:val="26"/>
          <w:szCs w:val="26"/>
          <w:lang w:bidi="ru-RU"/>
        </w:rPr>
        <w:t>13 сентября</w:t>
      </w:r>
      <w:r w:rsidRPr="00787CE2">
        <w:rPr>
          <w:color w:val="000000"/>
          <w:sz w:val="26"/>
          <w:szCs w:val="26"/>
          <w:lang w:bidi="ru-RU"/>
        </w:rPr>
        <w:t xml:space="preserve"> 20</w:t>
      </w:r>
      <w:r w:rsidR="0076502C" w:rsidRPr="00787CE2">
        <w:rPr>
          <w:color w:val="000000"/>
          <w:sz w:val="26"/>
          <w:szCs w:val="26"/>
          <w:lang w:bidi="ru-RU"/>
        </w:rPr>
        <w:t>20</w:t>
      </w:r>
      <w:r w:rsidRPr="00787CE2">
        <w:rPr>
          <w:color w:val="000000"/>
          <w:sz w:val="26"/>
          <w:szCs w:val="26"/>
          <w:lang w:bidi="ru-RU"/>
        </w:rPr>
        <w:t xml:space="preserve"> года.</w:t>
      </w:r>
    </w:p>
    <w:p w:rsidR="00623D36" w:rsidRPr="00787CE2" w:rsidRDefault="00390AF3" w:rsidP="00787CE2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787CE2">
        <w:rPr>
          <w:color w:val="000000"/>
          <w:sz w:val="26"/>
          <w:szCs w:val="26"/>
          <w:lang w:bidi="ru-RU"/>
        </w:rPr>
        <w:t>Настоящее Решение вступает в силу со дня его официального опубликования.</w:t>
      </w:r>
    </w:p>
    <w:p w:rsidR="00787CE2" w:rsidRDefault="00787CE2" w:rsidP="00787CE2">
      <w:pPr>
        <w:pStyle w:val="20"/>
        <w:shd w:val="clear" w:color="auto" w:fill="auto"/>
        <w:tabs>
          <w:tab w:val="left" w:pos="865"/>
        </w:tabs>
        <w:spacing w:line="360" w:lineRule="auto"/>
        <w:contextualSpacing/>
        <w:jc w:val="both"/>
        <w:rPr>
          <w:color w:val="000000"/>
          <w:sz w:val="26"/>
          <w:szCs w:val="26"/>
          <w:lang w:bidi="ru-RU"/>
        </w:rPr>
      </w:pPr>
    </w:p>
    <w:p w:rsidR="00787CE2" w:rsidRDefault="00787CE2" w:rsidP="00787CE2">
      <w:pPr>
        <w:pStyle w:val="20"/>
        <w:shd w:val="clear" w:color="auto" w:fill="auto"/>
        <w:tabs>
          <w:tab w:val="left" w:pos="865"/>
        </w:tabs>
        <w:spacing w:line="360" w:lineRule="auto"/>
        <w:contextualSpacing/>
        <w:jc w:val="both"/>
        <w:rPr>
          <w:color w:val="000000"/>
          <w:sz w:val="26"/>
          <w:szCs w:val="26"/>
          <w:lang w:bidi="ru-RU"/>
        </w:rPr>
      </w:pPr>
    </w:p>
    <w:p w:rsidR="00787CE2" w:rsidRPr="00787CE2" w:rsidRDefault="00787CE2" w:rsidP="00787C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CE2">
        <w:rPr>
          <w:rFonts w:ascii="Times New Roman" w:hAnsi="Times New Roman" w:cs="Times New Roman"/>
          <w:sz w:val="26"/>
          <w:szCs w:val="26"/>
        </w:rPr>
        <w:t xml:space="preserve">Глава Сабинского сельсовета 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787CE2">
        <w:rPr>
          <w:rFonts w:ascii="Times New Roman" w:hAnsi="Times New Roman" w:cs="Times New Roman"/>
          <w:sz w:val="26"/>
          <w:szCs w:val="26"/>
        </w:rPr>
        <w:t xml:space="preserve">      </w:t>
      </w:r>
      <w:r w:rsidRPr="00787CE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С. Н. Бугаева</w:t>
      </w:r>
    </w:p>
    <w:p w:rsidR="00787CE2" w:rsidRPr="00787CE2" w:rsidRDefault="00787CE2" w:rsidP="00787CE2">
      <w:pPr>
        <w:pStyle w:val="20"/>
        <w:shd w:val="clear" w:color="auto" w:fill="auto"/>
        <w:tabs>
          <w:tab w:val="left" w:pos="865"/>
        </w:tabs>
        <w:spacing w:line="360" w:lineRule="auto"/>
        <w:contextualSpacing/>
        <w:jc w:val="both"/>
        <w:rPr>
          <w:sz w:val="26"/>
          <w:szCs w:val="26"/>
        </w:rPr>
      </w:pPr>
    </w:p>
    <w:sectPr w:rsidR="00787CE2" w:rsidRPr="00787CE2" w:rsidSect="0062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B09A1"/>
    <w:multiLevelType w:val="multilevel"/>
    <w:tmpl w:val="492CA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3"/>
    <w:rsid w:val="002867C9"/>
    <w:rsid w:val="002B3374"/>
    <w:rsid w:val="002C7690"/>
    <w:rsid w:val="0032292F"/>
    <w:rsid w:val="00390AF3"/>
    <w:rsid w:val="003D6004"/>
    <w:rsid w:val="003E08A0"/>
    <w:rsid w:val="00422059"/>
    <w:rsid w:val="00442DCC"/>
    <w:rsid w:val="004D341A"/>
    <w:rsid w:val="005A5802"/>
    <w:rsid w:val="005F1D27"/>
    <w:rsid w:val="006010E3"/>
    <w:rsid w:val="00623D36"/>
    <w:rsid w:val="0076502C"/>
    <w:rsid w:val="00787CE2"/>
    <w:rsid w:val="0090557F"/>
    <w:rsid w:val="009447E6"/>
    <w:rsid w:val="009D02AD"/>
    <w:rsid w:val="00BC5C9F"/>
    <w:rsid w:val="00C151F6"/>
    <w:rsid w:val="00F21E70"/>
    <w:rsid w:val="00F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9888E-0B9C-403F-A2FE-47425CCB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0A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A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76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44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4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2020-06-25T03:10:00Z</cp:lastPrinted>
  <dcterms:created xsi:type="dcterms:W3CDTF">2021-02-03T09:02:00Z</dcterms:created>
  <dcterms:modified xsi:type="dcterms:W3CDTF">2021-02-03T09:02:00Z</dcterms:modified>
</cp:coreProperties>
</file>