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1B" w:rsidRPr="00B04F1B" w:rsidRDefault="00B04F1B" w:rsidP="00B04F1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4F1B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70DCA"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70DCA" w:rsidRPr="00F70DCA">
        <w:rPr>
          <w:rFonts w:ascii="Times New Roman" w:hAnsi="Times New Roman"/>
          <w:b/>
          <w:sz w:val="26"/>
          <w:szCs w:val="26"/>
        </w:rPr>
        <w:t>3</w:t>
      </w:r>
      <w:r w:rsidRPr="00B04F1B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B04F1B" w:rsidRPr="00B04F1B" w:rsidRDefault="00B04F1B" w:rsidP="00B04F1B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2B146F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Сабинского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«__» ________ 2021 г. 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2626B7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с.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№ __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626B7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626B7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осуществления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2626B7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Сабинский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2B146F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B146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6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7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8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10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1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овета депутатов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«__» _____ 2021 г. №___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146F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Сабинского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2626B7">
        <w:rPr>
          <w:rFonts w:ascii="Times New Roman" w:hAnsi="Times New Roman"/>
          <w:sz w:val="26"/>
          <w:szCs w:val="26"/>
          <w:lang w:eastAsia="ru-RU"/>
        </w:rPr>
        <w:t xml:space="preserve">                   С.Н. Бугаева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Pr="00F70DC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B04F1B" w:rsidRPr="00F70DCA" w:rsidRDefault="00B04F1B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4084B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C4084B" w:rsidRDefault="00C4084B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4084B" w:rsidRDefault="00C4084B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C4084B" w:rsidP="00C4084B">
      <w:pPr>
        <w:pStyle w:val="a5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C4084B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2626B7">
        <w:rPr>
          <w:rFonts w:ascii="Times New Roman" w:hAnsi="Times New Roman"/>
          <w:sz w:val="26"/>
          <w:szCs w:val="26"/>
          <w:lang w:eastAsia="ru-RU"/>
        </w:rPr>
        <w:t xml:space="preserve">  Сабинского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«__» ______ 2021 г. № ___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2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3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b/>
          <w:bCs/>
          <w:sz w:val="26"/>
          <w:szCs w:val="26"/>
          <w:lang w:eastAsia="ru-RU"/>
        </w:rPr>
        <w:t>Сабинский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729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4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5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</w:t>
            </w:r>
            <w:r w:rsidR="00C4084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ного образования </w:t>
            </w:r>
            <w:r w:rsidR="002626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Сабинский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6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7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8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20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1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2626B7">
              <w:rPr>
                <w:rFonts w:ascii="Times New Roman" w:hAnsi="Times New Roman"/>
                <w:sz w:val="26"/>
                <w:szCs w:val="26"/>
                <w:lang w:eastAsia="ru-RU"/>
              </w:rPr>
              <w:t>Сабинского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2626B7">
              <w:rPr>
                <w:rFonts w:ascii="Times New Roman" w:hAnsi="Times New Roman"/>
                <w:sz w:val="26"/>
                <w:szCs w:val="26"/>
                <w:lang w:eastAsia="ru-RU"/>
              </w:rPr>
              <w:t>Сабинского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2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3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2626B7">
              <w:rPr>
                <w:rFonts w:ascii="Times New Roman" w:hAnsi="Times New Roman"/>
                <w:sz w:val="26"/>
                <w:szCs w:val="26"/>
              </w:rPr>
              <w:t>Сабинского</w:t>
            </w:r>
            <w:r w:rsidR="0058185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4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2626B7">
              <w:rPr>
                <w:rFonts w:ascii="Times New Roman" w:hAnsi="Times New Roman"/>
                <w:sz w:val="26"/>
                <w:szCs w:val="26"/>
                <w:lang w:eastAsia="ru-RU"/>
              </w:rPr>
              <w:t>Сабинского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образования </w:t>
            </w:r>
            <w:r w:rsidR="002626B7">
              <w:rPr>
                <w:rFonts w:ascii="Times New Roman" w:hAnsi="Times New Roman"/>
                <w:sz w:val="26"/>
                <w:szCs w:val="26"/>
                <w:lang w:eastAsia="ru-RU"/>
              </w:rPr>
              <w:t>Сабинский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5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6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4084B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7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8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ного образования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9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2626B7">
        <w:rPr>
          <w:rFonts w:ascii="Times New Roman" w:hAnsi="Times New Roman"/>
          <w:sz w:val="26"/>
          <w:szCs w:val="26"/>
          <w:lang w:eastAsia="ru-RU"/>
        </w:rPr>
        <w:t>Сабинского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предупреждение и профилактика </w:t>
      </w:r>
      <w:r w:rsidR="00C4084B" w:rsidRPr="00E27DA3">
        <w:rPr>
          <w:rFonts w:ascii="Times New Roman" w:hAnsi="Times New Roman"/>
          <w:sz w:val="26"/>
          <w:szCs w:val="26"/>
          <w:lang w:eastAsia="ru-RU"/>
        </w:rPr>
        <w:t>нарушений,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lastRenderedPageBreak/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30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2626B7">
              <w:rPr>
                <w:rFonts w:ascii="Times New Roman" w:hAnsi="Times New Roman"/>
                <w:sz w:val="26"/>
                <w:szCs w:val="26"/>
                <w:lang w:eastAsia="ru-RU"/>
              </w:rPr>
              <w:t>Сабинского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1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2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3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нормативных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4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5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"Интернет" перечней </w:t>
            </w:r>
            <w:hyperlink r:id="rId36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7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8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9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40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2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3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4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Ресурсное обеспечение Программы включает в себя кадровое и </w:t>
      </w:r>
      <w:hyperlink r:id="rId45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250960"/>
    <w:rsid w:val="002606EA"/>
    <w:rsid w:val="002626B7"/>
    <w:rsid w:val="002A09A7"/>
    <w:rsid w:val="002A26DA"/>
    <w:rsid w:val="002B146F"/>
    <w:rsid w:val="002B710E"/>
    <w:rsid w:val="002E6026"/>
    <w:rsid w:val="00306365"/>
    <w:rsid w:val="003E52CD"/>
    <w:rsid w:val="004038A6"/>
    <w:rsid w:val="00435283"/>
    <w:rsid w:val="00435941"/>
    <w:rsid w:val="00475E83"/>
    <w:rsid w:val="00581851"/>
    <w:rsid w:val="00617E90"/>
    <w:rsid w:val="006F5E81"/>
    <w:rsid w:val="00753186"/>
    <w:rsid w:val="008E4699"/>
    <w:rsid w:val="009A29F9"/>
    <w:rsid w:val="00A70504"/>
    <w:rsid w:val="00B04F1B"/>
    <w:rsid w:val="00BE0EBC"/>
    <w:rsid w:val="00C4084B"/>
    <w:rsid w:val="00CC63C6"/>
    <w:rsid w:val="00D94E95"/>
    <w:rsid w:val="00E27DA3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76F6-ABD8-4BB3-987C-153CA542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hyperlink" Target="http://www.pandia.ru/text/category/deyatelmznostmz_administratcij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ravovie_akti/" TargetMode="External"/><Relationship Id="rId34" Type="http://schemas.openxmlformats.org/officeDocument/2006/relationships/hyperlink" Target="http://www.pandia.ru/text/category/rasporyazheniya_administratcij/" TargetMode="External"/><Relationship Id="rId42" Type="http://schemas.openxmlformats.org/officeDocument/2006/relationships/hyperlink" Target="https://pandia.ru/text/category/otchetnie_pokazatel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s://pandia.ru/text/category/yuridicheskoe_litco/" TargetMode="External"/><Relationship Id="rId25" Type="http://schemas.openxmlformats.org/officeDocument/2006/relationships/hyperlink" Target="https://pandia.ru/text/category/informatcionnoe_obespechenie/" TargetMode="External"/><Relationship Id="rId33" Type="http://schemas.openxmlformats.org/officeDocument/2006/relationships/hyperlink" Target="http://pandia.ru/text/category/normi_prava/" TargetMode="External"/><Relationship Id="rId38" Type="http://schemas.openxmlformats.org/officeDocument/2006/relationships/hyperlink" Target="https://pandia.ru/text/category/dostupnostmz_informatcii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pandia.ru/text/category/gosudarstvennij_kontrolmz/" TargetMode="External"/><Relationship Id="rId29" Type="http://schemas.openxmlformats.org/officeDocument/2006/relationships/hyperlink" Target="http://www.pandia.ru/text/category/chelyabinskaya_obl_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predprinimatelmzskaya_deyatelmznostmz/" TargetMode="External"/><Relationship Id="rId32" Type="http://schemas.openxmlformats.org/officeDocument/2006/relationships/hyperlink" Target="http://www.pandia.ru/text/category/sredstva_massovoj_informatcii/" TargetMode="External"/><Relationship Id="rId37" Type="http://schemas.openxmlformats.org/officeDocument/2006/relationships/hyperlink" Target="http://www.pandia.ru/text/category/sredstva_massovoj_informatcii/" TargetMode="External"/><Relationship Id="rId40" Type="http://schemas.openxmlformats.org/officeDocument/2006/relationships/hyperlink" Target="http://pandia.ru/text/category/informatcionnie_seti/" TargetMode="External"/><Relationship Id="rId45" Type="http://schemas.openxmlformats.org/officeDocument/2006/relationships/hyperlink" Target="https://pandia.ru/text/category/informatcionnoe_obespe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lagoustrojstvo_territorij/" TargetMode="External"/><Relationship Id="rId23" Type="http://schemas.openxmlformats.org/officeDocument/2006/relationships/hyperlink" Target="http://www.pandia.ru/text/category/deyatelmznostmz_administratcij/" TargetMode="External"/><Relationship Id="rId28" Type="http://schemas.openxmlformats.org/officeDocument/2006/relationships/hyperlink" Target="http://pandia.ru/text/category/informatcionnie_tehnologii/" TargetMode="External"/><Relationship Id="rId36" Type="http://schemas.openxmlformats.org/officeDocument/2006/relationships/hyperlink" Target="https://pandia.ru/text/category/normativnie_pravovie_akt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rasporyazheniya_administratcij/" TargetMode="External"/><Relationship Id="rId44" Type="http://schemas.openxmlformats.org/officeDocument/2006/relationships/hyperlink" Target="http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zakoni__chelyabinskaya_obl_/" TargetMode="External"/><Relationship Id="rId27" Type="http://schemas.openxmlformats.org/officeDocument/2006/relationships/hyperlink" Target="http://pandia.ru/text/category/normi_prava/" TargetMode="External"/><Relationship Id="rId30" Type="http://schemas.openxmlformats.org/officeDocument/2006/relationships/hyperlink" Target="http://pandia.ru/text/category/pravosoznanie/" TargetMode="External"/><Relationship Id="rId35" Type="http://schemas.openxmlformats.org/officeDocument/2006/relationships/hyperlink" Target="http://www.pandia.ru/text/category/plani_meropriyatij/" TargetMode="External"/><Relationship Id="rId43" Type="http://schemas.openxmlformats.org/officeDocument/2006/relationships/hyperlink" Target="https://pandia.ru/text/category/otchetn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7956-D367-477C-A7B7-95F67080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2021-11-08T08:59:00Z</dcterms:created>
  <dcterms:modified xsi:type="dcterms:W3CDTF">2021-11-08T08:59:00Z</dcterms:modified>
</cp:coreProperties>
</file>